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true"/>
        <w:keepLines/>
        <w:ind w:left="4253" w:hanging="0"/>
        <w:jc w:val="center"/>
        <w:rPr/>
      </w:pPr>
      <w:r>
        <w:rPr>
          <w:color w:val="000000"/>
          <w:sz w:val="28"/>
          <w:szCs w:val="28"/>
        </w:rPr>
        <w:t>УТВЕРЖДЕН</w:t>
      </w:r>
    </w:p>
    <w:p>
      <w:pPr>
        <w:pStyle w:val="Normal"/>
        <w:keepNext w:val="true"/>
        <w:keepLines/>
        <w:ind w:left="4253" w:hanging="0"/>
        <w:jc w:val="center"/>
        <w:rPr/>
      </w:pPr>
      <w:r>
        <w:rPr>
          <w:color w:val="000000"/>
          <w:sz w:val="28"/>
          <w:szCs w:val="28"/>
        </w:rPr>
        <w:t>приказом комитета природных</w:t>
      </w:r>
    </w:p>
    <w:p>
      <w:pPr>
        <w:pStyle w:val="Normal"/>
        <w:ind w:left="4253" w:hanging="0"/>
        <w:jc w:val="center"/>
        <w:rPr/>
      </w:pPr>
      <w:r>
        <w:rPr>
          <w:color w:val="000000"/>
          <w:sz w:val="28"/>
          <w:szCs w:val="28"/>
        </w:rPr>
        <w:t>ресурсов Курской области</w:t>
      </w:r>
    </w:p>
    <w:p>
      <w:pPr>
        <w:pStyle w:val="Normal"/>
        <w:ind w:left="4253" w:hanging="0"/>
        <w:jc w:val="center"/>
        <w:rPr>
          <w:color w:val="000000"/>
          <w:sz w:val="28"/>
          <w:szCs w:val="28"/>
        </w:rPr>
      </w:pPr>
      <w:r>
        <w:rPr>
          <w:color w:val="000000"/>
          <w:sz w:val="28"/>
          <w:szCs w:val="28"/>
        </w:rPr>
      </w:r>
    </w:p>
    <w:p>
      <w:pPr>
        <w:pStyle w:val="Normal"/>
        <w:ind w:left="4253" w:hanging="0"/>
        <w:jc w:val="center"/>
        <w:rPr/>
      </w:pPr>
      <w:r>
        <w:rPr>
          <w:color w:val="000000"/>
          <w:sz w:val="28"/>
          <w:szCs w:val="28"/>
        </w:rPr>
        <w:t>от______________  № _________</w:t>
      </w:r>
    </w:p>
    <w:p>
      <w:pPr>
        <w:pStyle w:val="Normal"/>
        <w:keepNext w:val="true"/>
        <w:keepLines/>
        <w:widowControl w:val="false"/>
        <w:ind w:left="4253" w:hanging="0"/>
        <w:jc w:val="center"/>
        <w:rPr>
          <w:b/>
          <w:b/>
          <w:color w:val="000000"/>
          <w:sz w:val="28"/>
          <w:szCs w:val="28"/>
        </w:rPr>
      </w:pPr>
      <w:r>
        <w:rPr>
          <w:b/>
          <w:color w:val="000000"/>
          <w:sz w:val="28"/>
          <w:szCs w:val="28"/>
        </w:rPr>
      </w:r>
    </w:p>
    <w:p>
      <w:pPr>
        <w:pStyle w:val="12"/>
        <w:widowControl w:val="false"/>
        <w:ind w:firstLine="709"/>
        <w:rPr>
          <w:b/>
          <w:b/>
          <w:color w:val="000000"/>
          <w:szCs w:val="28"/>
        </w:rPr>
      </w:pPr>
      <w:r>
        <w:rPr>
          <w:b/>
          <w:color w:val="000000"/>
          <w:szCs w:val="28"/>
        </w:rPr>
      </w:r>
    </w:p>
    <w:p>
      <w:pPr>
        <w:pStyle w:val="Style26"/>
        <w:rPr/>
      </w:pPr>
      <w:r>
        <w:rPr/>
      </w:r>
    </w:p>
    <w:p>
      <w:pPr>
        <w:pStyle w:val="Style19"/>
        <w:rPr/>
      </w:pPr>
      <w:r>
        <w:rPr/>
      </w:r>
    </w:p>
    <w:p>
      <w:pPr>
        <w:pStyle w:val="12"/>
        <w:widowControl w:val="false"/>
        <w:rPr/>
      </w:pPr>
      <w:r>
        <w:rPr>
          <w:b/>
          <w:color w:val="000000"/>
          <w:szCs w:val="28"/>
        </w:rPr>
        <w:t>АДМИНИСТРАТИВНЫЙ РЕГЛАМЕНТ</w:t>
      </w:r>
    </w:p>
    <w:p>
      <w:pPr>
        <w:pStyle w:val="ConsPlusTitle"/>
        <w:jc w:val="center"/>
        <w:rPr/>
      </w:pPr>
      <w:r>
        <w:rPr>
          <w:rFonts w:ascii="Times New Roman" w:hAnsi="Times New Roman"/>
          <w:color w:val="000000"/>
          <w:sz w:val="28"/>
          <w:szCs w:val="28"/>
        </w:rPr>
        <w:t xml:space="preserve">предоставления Министерством природных ресурсов Курской области государственной услуги «Предоставление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w:t>
      </w:r>
    </w:p>
    <w:p>
      <w:pPr>
        <w:pStyle w:val="ConsPlusNormal"/>
        <w:ind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pPr>
      <w:r>
        <w:rPr>
          <w:b/>
          <w:color w:val="000000"/>
          <w:sz w:val="28"/>
          <w:szCs w:val="28"/>
          <w:lang w:val="en-US"/>
        </w:rPr>
        <w:t>I</w:t>
      </w:r>
      <w:r>
        <w:rPr>
          <w:b/>
          <w:color w:val="000000"/>
          <w:sz w:val="28"/>
          <w:szCs w:val="28"/>
        </w:rPr>
        <w:t>. Общие положения</w:t>
      </w:r>
    </w:p>
    <w:p>
      <w:pPr>
        <w:pStyle w:val="Normal"/>
        <w:widowControl w:val="false"/>
        <w:ind w:firstLine="709"/>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1.1. Предмет регулирования Административного регламента</w:t>
      </w:r>
    </w:p>
    <w:p>
      <w:pPr>
        <w:pStyle w:val="Normal"/>
        <w:widowControl w:val="false"/>
        <w:ind w:firstLine="709"/>
        <w:jc w:val="both"/>
        <w:rPr/>
      </w:pPr>
      <w:r>
        <w:rPr>
          <w:color w:val="000000"/>
          <w:spacing w:val="-4"/>
          <w:sz w:val="28"/>
          <w:szCs w:val="28"/>
        </w:rPr>
        <w:t xml:space="preserve">Административный регламент предоставления государственной услуги «Предоставление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(далее – Административный регламент) </w:t>
      </w:r>
      <w:r>
        <w:rPr>
          <w:color w:val="000000"/>
          <w:spacing w:val="-4"/>
          <w:sz w:val="28"/>
          <w:szCs w:val="28"/>
          <w:lang w:eastAsia="ru-RU"/>
        </w:rPr>
        <w:t>определяет сроки, последовательность административных процедур (действий) при предоставлении государственной услуги «Предоставление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(далее – государственная услуга).</w:t>
      </w:r>
    </w:p>
    <w:p>
      <w:pPr>
        <w:pStyle w:val="Normal"/>
        <w:widowControl w:val="false"/>
        <w:ind w:firstLine="709"/>
        <w:jc w:val="both"/>
        <w:rPr/>
      </w:pPr>
      <w:r>
        <w:rPr>
          <w:b/>
          <w:color w:val="000000"/>
          <w:sz w:val="28"/>
          <w:szCs w:val="28"/>
        </w:rPr>
        <w:t>1.2. Круг заявителей</w:t>
      </w:r>
    </w:p>
    <w:p>
      <w:pPr>
        <w:pStyle w:val="Normal"/>
        <w:widowControl w:val="false"/>
        <w:ind w:firstLine="709"/>
        <w:jc w:val="both"/>
        <w:rPr/>
      </w:pPr>
      <w:r>
        <w:rPr>
          <w:color w:val="000000"/>
          <w:sz w:val="28"/>
          <w:szCs w:val="28"/>
        </w:rPr>
        <w:t>Заявителями являются садоводческие некоммерческие товарищества и (или) огороднические некоммерческие товарищества либо их уполномоченные представители (далее – заявитель).</w:t>
      </w:r>
    </w:p>
    <w:p>
      <w:pPr>
        <w:pStyle w:val="Normal"/>
        <w:widowControl w:val="false"/>
        <w:ind w:firstLine="709"/>
        <w:jc w:val="both"/>
        <w:rPr/>
      </w:pPr>
      <w:r>
        <w:rPr>
          <w:b/>
          <w:color w:val="000000"/>
          <w:sz w:val="28"/>
          <w:szCs w:val="28"/>
        </w:rPr>
        <w:t>1.3. Требования к порядку информирования о предоставлении государственной услуги</w:t>
      </w:r>
    </w:p>
    <w:p>
      <w:pPr>
        <w:pStyle w:val="Normal"/>
        <w:widowControl w:val="false"/>
        <w:ind w:firstLine="567"/>
        <w:jc w:val="both"/>
        <w:rPr/>
      </w:pPr>
      <w:r>
        <w:rPr>
          <w:b/>
          <w:color w:val="00000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widowControl w:val="false"/>
        <w:ind w:firstLine="709"/>
        <w:jc w:val="both"/>
        <w:rPr>
          <w:b/>
          <w:b/>
          <w:sz w:val="28"/>
          <w:szCs w:val="28"/>
        </w:rPr>
      </w:pPr>
      <w:r>
        <w:rPr>
          <w:b/>
          <w:sz w:val="28"/>
          <w:szCs w:val="28"/>
        </w:rPr>
      </w:r>
    </w:p>
    <w:p>
      <w:pPr>
        <w:pStyle w:val="Normal"/>
        <w:widowControl w:val="false"/>
        <w:ind w:firstLine="709"/>
        <w:jc w:val="both"/>
        <w:rPr/>
      </w:pPr>
      <w:r>
        <w:rPr>
          <w:color w:val="000000"/>
          <w:sz w:val="28"/>
          <w:szCs w:val="28"/>
        </w:rPr>
        <w:t xml:space="preserve">Информирование заявителей по вопросам предоставления  государственной услуги «Предоставление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 xml:space="preserve">Индивидуальное устное информирование осуществляется специалистами </w:t>
      </w:r>
      <w:r>
        <w:rPr>
          <w:rFonts w:eastAsia="Times New Roman" w:cs="Times New Roman"/>
          <w:color w:val="000000"/>
          <w:kern w:val="0"/>
          <w:sz w:val="28"/>
          <w:szCs w:val="28"/>
          <w:lang w:val="ru-RU" w:eastAsia="zh-CN" w:bidi="ar-SA"/>
        </w:rPr>
        <w:t>Министерства</w:t>
      </w:r>
      <w:r>
        <w:rPr>
          <w:color w:val="000000"/>
          <w:sz w:val="28"/>
          <w:szCs w:val="28"/>
        </w:rPr>
        <w:t xml:space="preserve"> природных ресурсов Курской области (далее </w:t>
      </w:r>
      <w:r>
        <w:rPr>
          <w:color w:val="000000"/>
          <w:spacing w:val="-4"/>
          <w:sz w:val="28"/>
          <w:szCs w:val="28"/>
        </w:rPr>
        <w:t>–</w:t>
      </w:r>
      <w:r>
        <w:rPr>
          <w:color w:val="000000"/>
          <w:sz w:val="28"/>
          <w:szCs w:val="28"/>
        </w:rPr>
        <w:t xml:space="preserve"> Министерство)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График работы Министерства, график личного приема заявителей размещается в информационно-телекоммуникационной сети «Интернет» на официальном сайте Министерства и на информационном стенде.</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left" w:pos="709" w:leader="none"/>
        </w:tabs>
        <w:ind w:firstLine="709"/>
        <w:jc w:val="both"/>
        <w:rPr/>
      </w:pPr>
      <w:r>
        <w:rPr>
          <w:iCs/>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Письменное, индивидуальное информирование осуществляется в письменной форме за подпись</w:t>
      </w:r>
      <w:r>
        <w:rPr>
          <w:color w:val="000000"/>
          <w:sz w:val="28"/>
          <w:szCs w:val="28"/>
          <w:highlight w:val="white"/>
        </w:rPr>
        <w:t xml:space="preserve">ю председателя министра либо заместителя министра.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highlight w:val="white"/>
        </w:rPr>
        <w:t xml:space="preserve">Письменный ответ по существу поставленных в письменном заявлении вопросов направляется заявителю в течение 30 календарных дней </w:t>
      </w:r>
      <w:bookmarkStart w:id="0" w:name="__DdeLink__26563_2010245276"/>
      <w:r>
        <w:rPr>
          <w:color w:val="000000"/>
          <w:sz w:val="28"/>
          <w:szCs w:val="28"/>
          <w:highlight w:val="white"/>
        </w:rPr>
        <w:t>со дня регистрации заявления</w:t>
      </w:r>
      <w:bookmarkEnd w:id="0"/>
      <w:r>
        <w:rPr>
          <w:color w:val="000000"/>
          <w:sz w:val="28"/>
          <w:szCs w:val="28"/>
          <w:highlight w:val="white"/>
        </w:rPr>
        <w:t xml:space="preserve"> </w:t>
      </w:r>
      <w:r>
        <w:rPr>
          <w:color w:val="000000"/>
          <w:kern w:val="2"/>
          <w:sz w:val="28"/>
          <w:szCs w:val="28"/>
          <w:highlight w:val="white"/>
          <w:lang w:eastAsia="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sz w:val="28"/>
          <w:szCs w:val="28"/>
          <w:highlight w:val="white"/>
        </w:rPr>
        <w:t xml:space="preserve">. Максимально допустимый срок регистрации письменного заявления </w:t>
      </w:r>
      <w:r>
        <w:rPr>
          <w:color w:val="000000"/>
          <w:kern w:val="2"/>
          <w:sz w:val="28"/>
          <w:szCs w:val="28"/>
          <w:highlight w:val="white"/>
          <w:lang w:eastAsia="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sz w:val="28"/>
          <w:szCs w:val="28"/>
          <w:highlight w:val="white"/>
        </w:rPr>
        <w:t xml:space="preserve">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widowControl w:val="false"/>
        <w:ind w:firstLine="709"/>
        <w:jc w:val="both"/>
        <w:rPr/>
      </w:pPr>
      <w:r>
        <w:rPr>
          <w:color w:val="000000"/>
          <w:sz w:val="28"/>
          <w:szCs w:val="28"/>
          <w:highlight w:val="white"/>
        </w:rPr>
        <w:t xml:space="preserve">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 Кроме того, на поступившее в </w:t>
      </w:r>
      <w:bookmarkStart w:id="1" w:name="__DdeLink__5348_703753934"/>
      <w:r>
        <w:rPr>
          <w:color w:val="000000"/>
          <w:sz w:val="28"/>
          <w:szCs w:val="28"/>
          <w:highlight w:val="white"/>
        </w:rPr>
        <w:t>Министерство</w:t>
      </w:r>
      <w:bookmarkEnd w:id="1"/>
      <w:r>
        <w:rPr>
          <w:color w:val="000000"/>
          <w:sz w:val="28"/>
          <w:szCs w:val="28"/>
          <w:highlight w:val="white"/>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Министерства </w:t>
      </w:r>
      <w:r>
        <w:rPr>
          <w:color w:val="000000"/>
          <w:sz w:val="28"/>
          <w:szCs w:val="28"/>
          <w:highlight w:val="white"/>
          <w:lang w:val="en-US"/>
        </w:rPr>
        <w:t>http</w:t>
      </w:r>
      <w:r>
        <w:rPr>
          <w:color w:val="000000"/>
          <w:sz w:val="28"/>
          <w:szCs w:val="28"/>
          <w:highlight w:val="white"/>
        </w:rPr>
        <w:t>://</w:t>
      </w:r>
      <w:r>
        <w:rPr>
          <w:color w:val="000000"/>
          <w:sz w:val="28"/>
          <w:szCs w:val="28"/>
          <w:highlight w:val="white"/>
          <w:lang w:val="en-US"/>
        </w:rPr>
        <w:t>www</w:t>
      </w:r>
      <w:r>
        <w:rPr>
          <w:color w:val="000000"/>
          <w:sz w:val="28"/>
          <w:szCs w:val="28"/>
          <w:highlight w:val="white"/>
        </w:rPr>
        <w:t>.</w:t>
      </w:r>
      <w:r>
        <w:rPr>
          <w:color w:val="000000"/>
          <w:sz w:val="28"/>
          <w:szCs w:val="28"/>
          <w:highlight w:val="white"/>
          <w:lang w:val="en-US"/>
        </w:rPr>
        <w:t>ecolog</w:t>
      </w:r>
      <w:r>
        <w:rPr>
          <w:color w:val="000000"/>
          <w:sz w:val="28"/>
          <w:szCs w:val="28"/>
          <w:highlight w:val="white"/>
        </w:rPr>
        <w:t>46.</w:t>
      </w:r>
      <w:r>
        <w:rPr>
          <w:color w:val="000000"/>
          <w:sz w:val="28"/>
          <w:szCs w:val="28"/>
          <w:highlight w:val="white"/>
          <w:lang w:val="en-US"/>
        </w:rPr>
        <w:t>ru</w:t>
      </w:r>
      <w:r>
        <w:rPr>
          <w:color w:val="000000"/>
          <w:sz w:val="28"/>
          <w:szCs w:val="28"/>
          <w:highlight w:val="white"/>
        </w:rPr>
        <w:t xml:space="preserve"> в информационно-телекоммуникационной сети «Интернет» 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highlight w:val="white"/>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highlight w:val="white"/>
        </w:rPr>
        <w:t>Публичное информирование об услуге и о порядке ее оказания осуществляется Министерством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color w:val="000000"/>
          <w:sz w:val="28"/>
          <w:szCs w:val="28"/>
          <w:highlight w:val="white"/>
        </w:rPr>
        <w:t>На Едином портале можно получить информацию:</w:t>
      </w:r>
    </w:p>
    <w:p>
      <w:pPr>
        <w:pStyle w:val="Normal"/>
        <w:widowControl w:val="false"/>
        <w:ind w:firstLine="709"/>
        <w:jc w:val="both"/>
        <w:rPr/>
      </w:pPr>
      <w:r>
        <w:rPr>
          <w:color w:val="000000"/>
          <w:sz w:val="28"/>
          <w:szCs w:val="28"/>
          <w:highlight w:val="white"/>
        </w:rPr>
        <w:t>о круге заявителей;</w:t>
      </w:r>
    </w:p>
    <w:p>
      <w:pPr>
        <w:pStyle w:val="Normal"/>
        <w:widowControl w:val="false"/>
        <w:ind w:firstLine="709"/>
        <w:jc w:val="both"/>
        <w:rPr/>
      </w:pPr>
      <w:r>
        <w:rPr>
          <w:color w:val="000000"/>
          <w:sz w:val="28"/>
          <w:szCs w:val="28"/>
          <w:highlight w:val="white"/>
        </w:rPr>
        <w:t>о сроке предоставления государственной услуги;</w:t>
      </w:r>
    </w:p>
    <w:p>
      <w:pPr>
        <w:pStyle w:val="Normal"/>
        <w:widowControl w:val="false"/>
        <w:ind w:firstLine="709"/>
        <w:jc w:val="both"/>
        <w:rPr/>
      </w:pPr>
      <w:r>
        <w:rPr>
          <w:color w:val="000000"/>
          <w:sz w:val="28"/>
          <w:szCs w:val="28"/>
          <w:highlight w:val="white"/>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highlight w:val="white"/>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highlight w:val="white"/>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highlight w:val="white"/>
        </w:rPr>
        <w:t>формы заявлений (уведомлений, сообщений), используемые при предоставлении государственной услуги.</w:t>
      </w:r>
    </w:p>
    <w:p>
      <w:pPr>
        <w:pStyle w:val="Normal"/>
        <w:widowControl w:val="false"/>
        <w:ind w:firstLine="709"/>
        <w:jc w:val="both"/>
        <w:rPr/>
      </w:pPr>
      <w:r>
        <w:rPr>
          <w:color w:val="000000"/>
          <w:sz w:val="28"/>
          <w:szCs w:val="28"/>
          <w:highlight w:val="white"/>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highlight w:val="white"/>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09"/>
          <w:tab w:val="left" w:pos="1560" w:leader="none"/>
        </w:tabs>
        <w:ind w:firstLine="709"/>
        <w:jc w:val="both"/>
        <w:rPr/>
      </w:pPr>
      <w:r>
        <w:rPr>
          <w:color w:val="000000"/>
          <w:sz w:val="28"/>
          <w:szCs w:val="28"/>
          <w:highlight w:val="white"/>
          <w:lang w:eastAsia="ar-SA"/>
        </w:rPr>
        <w:t xml:space="preserve">На информационных стендах в помещении, предназначенном для </w:t>
      </w:r>
      <w:r>
        <w:rPr>
          <w:iCs/>
          <w:color w:val="000000"/>
          <w:sz w:val="28"/>
          <w:szCs w:val="28"/>
          <w:highlight w:val="white"/>
          <w:lang w:eastAsia="ar-SA"/>
        </w:rPr>
        <w:t xml:space="preserve">предоставления государственной услуги, </w:t>
      </w:r>
      <w:r>
        <w:rPr>
          <w:color w:val="000000"/>
          <w:sz w:val="28"/>
          <w:szCs w:val="28"/>
          <w:highlight w:val="white"/>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 xml:space="preserve">извлечения из настоящего Административного регламента с приложениями (полная версия на официальном сайте </w:t>
      </w:r>
      <w:r>
        <w:rPr>
          <w:color w:val="000000"/>
          <w:sz w:val="28"/>
          <w:szCs w:val="28"/>
          <w:highlight w:val="white"/>
        </w:rPr>
        <w:t>Министерства</w:t>
      </w:r>
      <w:r>
        <w:rPr>
          <w:color w:val="000000"/>
          <w:sz w:val="28"/>
          <w:szCs w:val="28"/>
        </w:rPr>
        <w:t xml:space="preserve">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clear" w:pos="709"/>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clear" w:pos="709"/>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clear" w:pos="709"/>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clear" w:pos="709"/>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clear" w:pos="709"/>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widowControl w:val="false"/>
        <w:ind w:firstLine="709"/>
        <w:jc w:val="both"/>
        <w:rPr/>
      </w:pPr>
      <w:r>
        <w:rPr>
          <w:rFonts w:eastAsia="SimSun"/>
          <w:color w:val="000000"/>
          <w:sz w:val="28"/>
          <w:szCs w:val="28"/>
          <w:highlight w:val="white"/>
        </w:rPr>
        <w:t>Министерство</w:t>
      </w:r>
      <w:r>
        <w:rPr>
          <w:rFonts w:eastAsia="SimSun"/>
          <w:sz w:val="28"/>
          <w:szCs w:val="28"/>
        </w:rPr>
        <w:t xml:space="preserve"> обеспечивает размещение и актуализацию справочной информации в установленном порядке на своем официальном сайте, на официальном сайте Администрации Курской области в сети «Интернет».</w:t>
      </w:r>
    </w:p>
    <w:p>
      <w:pPr>
        <w:pStyle w:val="Normal"/>
        <w:widowControl w:val="false"/>
        <w:ind w:firstLine="709"/>
        <w:jc w:val="both"/>
        <w:rPr>
          <w:b/>
          <w:b/>
          <w:color w:val="000000"/>
          <w:sz w:val="32"/>
          <w:szCs w:val="32"/>
        </w:rPr>
      </w:pPr>
      <w:r>
        <w:rPr>
          <w:b/>
          <w:color w:val="000000"/>
          <w:sz w:val="32"/>
          <w:szCs w:val="32"/>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32"/>
          <w:szCs w:val="32"/>
        </w:rPr>
      </w:pPr>
      <w:r>
        <w:rPr>
          <w:b/>
          <w:color w:val="000000"/>
          <w:sz w:val="32"/>
          <w:szCs w:val="32"/>
        </w:rPr>
      </w:r>
    </w:p>
    <w:p>
      <w:pPr>
        <w:pStyle w:val="Normal"/>
        <w:widowControl w:val="false"/>
        <w:ind w:firstLine="709"/>
        <w:jc w:val="both"/>
        <w:rPr/>
      </w:pPr>
      <w:r>
        <w:rPr>
          <w:b/>
          <w:color w:val="000000"/>
          <w:sz w:val="28"/>
          <w:szCs w:val="28"/>
        </w:rPr>
        <w:t>2.1. Наименование государственной услуги</w:t>
      </w:r>
    </w:p>
    <w:p>
      <w:pPr>
        <w:pStyle w:val="Normal"/>
        <w:widowControl w:val="false"/>
        <w:ind w:firstLine="709"/>
        <w:jc w:val="both"/>
        <w:rPr/>
      </w:pPr>
      <w:r>
        <w:rPr>
          <w:color w:val="000000"/>
          <w:spacing w:val="-4"/>
          <w:sz w:val="28"/>
          <w:szCs w:val="28"/>
        </w:rPr>
        <w:t>Предоставление права пользования участками недр 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(далее – предоставление права пользования).</w:t>
      </w:r>
    </w:p>
    <w:p>
      <w:pPr>
        <w:pStyle w:val="Normal"/>
        <w:widowControl w:val="false"/>
        <w:ind w:firstLine="709"/>
        <w:jc w:val="both"/>
        <w:rPr/>
      </w:pPr>
      <w:r>
        <w:rPr>
          <w:b/>
          <w:color w:val="000000"/>
          <w:sz w:val="28"/>
          <w:szCs w:val="28"/>
        </w:rPr>
        <w:t>2.2. Наименование органа, предоставляющего государственную услугу</w:t>
      </w:r>
    </w:p>
    <w:p>
      <w:pPr>
        <w:pStyle w:val="Normal"/>
        <w:widowControl w:val="false"/>
        <w:ind w:firstLine="709"/>
        <w:jc w:val="both"/>
        <w:rPr/>
      </w:pPr>
      <w:r>
        <w:rPr>
          <w:color w:val="000000"/>
          <w:sz w:val="28"/>
          <w:szCs w:val="28"/>
        </w:rPr>
        <w:t xml:space="preserve">Государственная услуга предоставляется </w:t>
      </w:r>
      <w:r>
        <w:rPr>
          <w:rFonts w:eastAsia="Times New Roman" w:cs="Times New Roman"/>
          <w:color w:val="000000"/>
          <w:kern w:val="0"/>
          <w:sz w:val="28"/>
          <w:szCs w:val="28"/>
          <w:lang w:val="ru-RU" w:eastAsia="zh-CN" w:bidi="ar-SA"/>
        </w:rPr>
        <w:t>Министерством</w:t>
      </w:r>
      <w:r>
        <w:rPr>
          <w:color w:val="000000"/>
          <w:sz w:val="28"/>
          <w:szCs w:val="28"/>
        </w:rPr>
        <w:t xml:space="preserve"> природных ресурсов Курской области.</w:t>
      </w:r>
    </w:p>
    <w:p>
      <w:pPr>
        <w:pStyle w:val="Normal"/>
        <w:widowControl w:val="false"/>
        <w:ind w:firstLine="709"/>
        <w:jc w:val="both"/>
        <w:rPr/>
      </w:pPr>
      <w:r>
        <w:rPr>
          <w:color w:val="000000"/>
          <w:sz w:val="28"/>
          <w:szCs w:val="28"/>
        </w:rPr>
        <w:t>Министерство природных ресурсов Курской области осуществляет прием запросов заявителей через автономное учреждение Курской области «Многофункциональный центр по предоставлению государственных и муниципальных услуг», организует их исполнение, обеспечивает направление заявителям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z w:val="28"/>
          <w:szCs w:val="28"/>
        </w:rPr>
        <w:t>В предоставлении государственной услуги участвуют:</w:t>
      </w:r>
    </w:p>
    <w:p>
      <w:pPr>
        <w:pStyle w:val="Normal"/>
        <w:widowControl w:val="false"/>
        <w:ind w:firstLine="709"/>
        <w:jc w:val="both"/>
        <w:rPr/>
      </w:pPr>
      <w:r>
        <w:rPr>
          <w:color w:val="000000"/>
          <w:sz w:val="28"/>
          <w:szCs w:val="28"/>
        </w:rPr>
        <w:t xml:space="preserve">- </w:t>
      </w:r>
      <w:r>
        <w:rPr>
          <w:color w:val="000000"/>
          <w:spacing w:val="-4"/>
          <w:sz w:val="28"/>
          <w:szCs w:val="28"/>
        </w:rPr>
        <w:t xml:space="preserve">Автономное учреждение Курской области «Многофункциональный центр по предоставлению государственных и муниципальных услуг» (далее </w:t>
      </w:r>
      <w:r>
        <w:rPr>
          <w:rStyle w:val="Style13"/>
          <w:color w:val="000000"/>
          <w:spacing w:val="-4"/>
          <w:sz w:val="28"/>
          <w:szCs w:val="28"/>
          <w:u w:val="none"/>
          <w:lang w:eastAsia="ru-RU"/>
        </w:rPr>
        <w:t>–</w:t>
      </w:r>
      <w:r>
        <w:rPr>
          <w:color w:val="000000"/>
          <w:spacing w:val="-4"/>
          <w:sz w:val="28"/>
          <w:szCs w:val="28"/>
        </w:rPr>
        <w:t xml:space="preserve"> АУ КО «МФЦ») в части приема при личном обращении заявителей запроса и прилагаемых к нему документов и передачи документов по результатам предоставления государственной услуги или при отказе в предоставлении государственной услуги при условии отсутствия электронной почты у заявителя;</w:t>
      </w:r>
    </w:p>
    <w:p>
      <w:pPr>
        <w:pStyle w:val="Normal"/>
        <w:widowControl w:val="false"/>
        <w:ind w:firstLine="709"/>
        <w:jc w:val="both"/>
        <w:rPr/>
      </w:pPr>
      <w:r>
        <w:rPr>
          <w:color w:val="000000"/>
          <w:sz w:val="28"/>
          <w:szCs w:val="28"/>
        </w:rPr>
        <w:t>Управление федеральной налоговой службы по Курской области в части предоставления копии свидетельства о государственной регистрации юридического лица, копии свидетельства о постановке заявителя на учет в налоговом органе с указанием идентификационного номера налогоплательщика, выписки из единого государственного реестра юридических лиц и справки налоговых органов о наличии (отсутствии) задолженности заявителя по уплате налоговых платежей;</w:t>
      </w:r>
    </w:p>
    <w:p>
      <w:pPr>
        <w:pStyle w:val="Normal"/>
        <w:widowControl w:val="false"/>
        <w:ind w:firstLine="709"/>
        <w:jc w:val="both"/>
        <w:rPr/>
      </w:pPr>
      <w:r>
        <w:rPr>
          <w:color w:val="000000"/>
          <w:spacing w:val="-4"/>
          <w:sz w:val="28"/>
          <w:szCs w:val="28"/>
        </w:rPr>
        <w:t>Управление Федеральной службы по надзору в сфере защиты прав потребителей и благополучия человека по Курской области в части предоставления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Pr>
          <w:color w:val="000000"/>
          <w:sz w:val="28"/>
          <w:szCs w:val="28"/>
        </w:rPr>
        <w:t>.</w:t>
      </w:r>
    </w:p>
    <w:p>
      <w:pPr>
        <w:pStyle w:val="Normal"/>
        <w:widowControl w:val="false"/>
        <w:ind w:firstLine="709"/>
        <w:jc w:val="both"/>
        <w:rPr/>
      </w:pPr>
      <w:r>
        <w:rPr>
          <w:b/>
          <w:color w:val="000000"/>
          <w:sz w:val="28"/>
          <w:szCs w:val="28"/>
        </w:rPr>
        <w:t>2.3. Описание результата предоставления государственной услуги</w:t>
      </w:r>
    </w:p>
    <w:p>
      <w:pPr>
        <w:pStyle w:val="Normal"/>
        <w:widowControl w:val="false"/>
        <w:ind w:firstLine="709"/>
        <w:jc w:val="both"/>
        <w:rPr/>
      </w:pPr>
      <w:r>
        <w:rPr>
          <w:color w:val="000000"/>
          <w:sz w:val="28"/>
          <w:szCs w:val="28"/>
        </w:rPr>
        <w:t>Результатом предоставления государственной услуги является решение Министерства о предоставлении права пользования недрами либо об отказе в предоставлении права пользования недрами.</w:t>
      </w:r>
    </w:p>
    <w:p>
      <w:pPr>
        <w:pStyle w:val="Normal"/>
        <w:widowControl w:val="false"/>
        <w:ind w:firstLine="709"/>
        <w:jc w:val="both"/>
        <w:rPr/>
      </w:pPr>
      <w:r>
        <w:rPr>
          <w:b/>
          <w:color w:val="000000"/>
          <w:sz w:val="28"/>
          <w:szCs w:val="28"/>
        </w:rPr>
        <w:t>2.4. С</w:t>
      </w:r>
      <w:r>
        <w:rPr>
          <w:b/>
          <w:bCs/>
          <w:color w:val="000000"/>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 xml:space="preserve">Государственная услуга по предоставлению права пользования участками недр местного значения для добычи подземных вод, используемых </w:t>
      </w:r>
      <w:r>
        <w:rPr>
          <w:color w:val="000000"/>
          <w:spacing w:val="-4"/>
          <w:sz w:val="28"/>
          <w:szCs w:val="28"/>
        </w:rPr>
        <w:t>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r>
        <w:rPr>
          <w:color w:val="000000"/>
          <w:sz w:val="28"/>
          <w:szCs w:val="28"/>
        </w:rPr>
        <w:t xml:space="preserve"> осуществляется в течение 30 календарных дней </w:t>
      </w:r>
      <w:r>
        <w:rPr>
          <w:color w:val="000000" w:themeColor="text1"/>
          <w:sz w:val="28"/>
          <w:szCs w:val="28"/>
        </w:rPr>
        <w:t>со дня регистрации в</w:t>
      </w:r>
      <w:r>
        <w:rPr>
          <w:color w:val="FF0000"/>
          <w:sz w:val="28"/>
          <w:szCs w:val="28"/>
        </w:rPr>
        <w:t xml:space="preserve"> </w:t>
      </w:r>
      <w:r>
        <w:rPr>
          <w:color w:val="000000"/>
          <w:sz w:val="28"/>
          <w:szCs w:val="28"/>
        </w:rPr>
        <w:t>АУ КО «МФЦ» заявки (запроса) и прилагаемых к ней документов.</w:t>
      </w:r>
    </w:p>
    <w:p>
      <w:pPr>
        <w:pStyle w:val="ConsPlusNormal"/>
        <w:ind w:firstLine="709"/>
        <w:jc w:val="both"/>
        <w:rPr/>
      </w:pPr>
      <w:r>
        <w:rPr>
          <w:rFonts w:ascii="Times New Roman" w:hAnsi="Times New Roman"/>
          <w:color w:val="000000"/>
          <w:sz w:val="28"/>
          <w:szCs w:val="28"/>
        </w:rPr>
        <w:t>Срок выдачи (направления) документов, являющихся результатом предоставления государственной услуги — 5 календарных дней с даты принятия решения об удовлетворении заявки и предоставлении заявителю права пользования недрами либо об отказе в приеме заявки на получение данного права.</w:t>
      </w:r>
    </w:p>
    <w:p>
      <w:pPr>
        <w:pStyle w:val="ConsPlusNormal"/>
        <w:ind w:firstLine="709"/>
        <w:jc w:val="both"/>
        <w:rPr/>
      </w:pPr>
      <w:r>
        <w:rPr>
          <w:rFonts w:ascii="Times New Roman" w:hAnsi="Times New Roman"/>
          <w:color w:val="000000"/>
          <w:sz w:val="28"/>
          <w:szCs w:val="28"/>
        </w:rPr>
        <w:t>Приостановление предоставления государственной услуги не предусмотрено.</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widowControl w:val="false"/>
        <w:ind w:firstLine="709"/>
        <w:jc w:val="both"/>
        <w:rPr/>
      </w:pPr>
      <w:r>
        <w:rPr>
          <w:color w:val="000000"/>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widowControl w:val="false"/>
        <w:tabs>
          <w:tab w:val="left" w:pos="709" w:leader="none"/>
        </w:tabs>
        <w:ind w:firstLine="709"/>
        <w:jc w:val="both"/>
        <w:rPr/>
      </w:pPr>
      <w:r>
        <w:rPr>
          <w:b/>
          <w:color w:val="000000"/>
          <w:sz w:val="28"/>
          <w:szCs w:val="28"/>
        </w:rPr>
        <w:t xml:space="preserve">2.6. </w:t>
      </w:r>
      <w:r>
        <w:rPr>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tabs>
          <w:tab w:val="left" w:pos="709" w:leader="none"/>
        </w:tabs>
        <w:ind w:firstLine="709"/>
        <w:jc w:val="both"/>
        <w:rPr/>
      </w:pPr>
      <w:r>
        <w:rPr>
          <w:color w:val="000000"/>
          <w:sz w:val="28"/>
          <w:szCs w:val="28"/>
          <w:lang w:eastAsia="ru-RU"/>
        </w:rPr>
        <w:t>Для получения государственной услуги заявитель представляет в Министерство следующие документы:</w:t>
      </w:r>
    </w:p>
    <w:p>
      <w:pPr>
        <w:pStyle w:val="Normal"/>
        <w:widowControl w:val="false"/>
        <w:ind w:firstLine="709"/>
        <w:jc w:val="both"/>
        <w:rPr/>
      </w:pPr>
      <w:r>
        <w:rPr>
          <w:color w:val="000000"/>
          <w:sz w:val="28"/>
          <w:szCs w:val="28"/>
        </w:rPr>
        <w:t>1) заявка, в которой указывается:</w:t>
      </w:r>
    </w:p>
    <w:p>
      <w:pPr>
        <w:pStyle w:val="Normal"/>
        <w:widowControl w:val="false"/>
        <w:ind w:firstLine="709"/>
        <w:jc w:val="both"/>
        <w:rPr/>
      </w:pPr>
      <w:r>
        <w:rPr>
          <w:color w:val="000000"/>
          <w:sz w:val="28"/>
          <w:szCs w:val="28"/>
        </w:rPr>
        <w:t>наименование и организационно-правовая форма, место нахождения товарищества, планирующего получение права пользования участком недр местного значения для добычи подземных вод;</w:t>
      </w:r>
    </w:p>
    <w:p>
      <w:pPr>
        <w:pStyle w:val="Normal"/>
        <w:widowControl w:val="false"/>
        <w:ind w:firstLine="709"/>
        <w:jc w:val="both"/>
        <w:rPr/>
      </w:pPr>
      <w:r>
        <w:rPr>
          <w:color w:val="000000"/>
          <w:sz w:val="28"/>
          <w:szCs w:val="28"/>
        </w:rPr>
        <w:t>идентификационный номер налогоплательщика;</w:t>
      </w:r>
    </w:p>
    <w:p>
      <w:pPr>
        <w:pStyle w:val="Normal"/>
        <w:widowControl w:val="false"/>
        <w:ind w:firstLine="709"/>
        <w:jc w:val="both"/>
        <w:rPr/>
      </w:pPr>
      <w:r>
        <w:rPr>
          <w:color w:val="000000"/>
          <w:sz w:val="28"/>
          <w:szCs w:val="28"/>
        </w:rPr>
        <w:t>электронная почта (при наличии);</w:t>
      </w:r>
    </w:p>
    <w:p>
      <w:pPr>
        <w:pStyle w:val="Normal"/>
        <w:widowControl w:val="false"/>
        <w:ind w:firstLine="709"/>
        <w:jc w:val="both"/>
        <w:rPr/>
      </w:pPr>
      <w:r>
        <w:rPr>
          <w:color w:val="000000"/>
          <w:sz w:val="28"/>
          <w:szCs w:val="28"/>
        </w:rPr>
        <w:t>данные о руководителях или представителях заявителя (фамилия, имя, отчество (при наличии), контактный телефон);</w:t>
      </w:r>
    </w:p>
    <w:p>
      <w:pPr>
        <w:pStyle w:val="Normal"/>
        <w:widowControl w:val="false"/>
        <w:ind w:firstLine="709"/>
        <w:jc w:val="both"/>
        <w:rPr/>
      </w:pPr>
      <w:r>
        <w:rPr>
          <w:color w:val="000000"/>
          <w:sz w:val="28"/>
          <w:szCs w:val="28"/>
        </w:rPr>
        <w:t>реквизиты (номер, дата выдачи)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Normal"/>
        <w:widowControl w:val="false"/>
        <w:ind w:firstLine="709"/>
        <w:jc w:val="both"/>
        <w:rPr/>
      </w:pPr>
      <w:r>
        <w:rPr>
          <w:color w:val="000000"/>
          <w:sz w:val="28"/>
          <w:szCs w:val="28"/>
        </w:rPr>
        <w:t>целевое назначение использования подземных вод;</w:t>
      </w:r>
    </w:p>
    <w:p>
      <w:pPr>
        <w:pStyle w:val="Normal"/>
        <w:widowControl w:val="false"/>
        <w:ind w:firstLine="709"/>
        <w:jc w:val="both"/>
        <w:rPr/>
      </w:pPr>
      <w:r>
        <w:rPr>
          <w:color w:val="000000"/>
          <w:sz w:val="28"/>
          <w:szCs w:val="28"/>
        </w:rPr>
        <w:t>2) копии учредительных документов (с предъявлением оригинала в случае, если копия не заверена печатью и подписью заявителя);</w:t>
      </w:r>
    </w:p>
    <w:p>
      <w:pPr>
        <w:pStyle w:val="Normal"/>
        <w:widowControl w:val="false"/>
        <w:ind w:firstLine="709"/>
        <w:jc w:val="both"/>
        <w:rPr/>
      </w:pPr>
      <w:r>
        <w:rPr>
          <w:color w:val="000000"/>
          <w:sz w:val="28"/>
          <w:szCs w:val="28"/>
        </w:rPr>
        <w:t>3) документ, подтверждающий полномочия лица на осуществление действий от имени заявителя — председателя товарищества (копия решения об избрании).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и подписью заявителя);</w:t>
      </w:r>
    </w:p>
    <w:p>
      <w:pPr>
        <w:pStyle w:val="Normal"/>
        <w:widowControl w:val="false"/>
        <w:ind w:firstLine="709"/>
        <w:jc w:val="both"/>
        <w:rPr/>
      </w:pPr>
      <w:r>
        <w:rPr>
          <w:color w:val="000000"/>
          <w:sz w:val="28"/>
          <w:szCs w:val="28"/>
        </w:rPr>
        <w:t xml:space="preserve">4) </w:t>
      </w:r>
      <w:r>
        <w:rPr>
          <w:color w:val="000000"/>
          <w:sz w:val="28"/>
          <w:szCs w:val="28"/>
          <w:lang w:eastAsia="ru-RU"/>
        </w:rPr>
        <w:t>схема расположения участка недр местного значения с указанием географических координат угловых (поворотных) точек горного отвода и водозаборных скважин (в том числе проектируемых) в формате геодезической системы координат 2011 года (ГСК-2011), установленной постановлением Правительства Российской Федерации от 24 ноября 2016 г. № 1240 «Об установлении государственной систем координат, государственной системы высот и государственной гравиметрической системы», верхней и нижней границы горного отвода и его площади»</w:t>
      </w:r>
      <w:r>
        <w:rPr>
          <w:color w:val="000000"/>
          <w:sz w:val="28"/>
          <w:szCs w:val="28"/>
        </w:rPr>
        <w:t>;</w:t>
      </w:r>
    </w:p>
    <w:p>
      <w:pPr>
        <w:pStyle w:val="Normal"/>
        <w:widowControl w:val="false"/>
        <w:ind w:firstLine="709"/>
        <w:jc w:val="both"/>
        <w:rPr/>
      </w:pPr>
      <w:r>
        <w:rPr>
          <w:color w:val="000000"/>
          <w:sz w:val="28"/>
          <w:szCs w:val="28"/>
        </w:rPr>
        <w:t>5) обоснованная потребность в подземных водах.</w:t>
      </w:r>
    </w:p>
    <w:p>
      <w:pPr>
        <w:pStyle w:val="Normal"/>
        <w:widowControl w:val="false"/>
        <w:tabs>
          <w:tab w:val="left" w:pos="709" w:leader="none"/>
        </w:tabs>
        <w:ind w:firstLine="709"/>
        <w:jc w:val="both"/>
        <w:rPr/>
      </w:pPr>
      <w:r>
        <w:rPr>
          <w:color w:val="000000"/>
          <w:sz w:val="28"/>
          <w:szCs w:val="28"/>
        </w:rPr>
        <w:t>К заявке должны быть приложены дополнительные сведения, которые в зависимости от наличия на участке недр местного значения водозаборного сооружения должны содержать паспорт (при его наличии) и характеристику режима эксплуатации водозаборного сооружения.</w:t>
      </w:r>
    </w:p>
    <w:p>
      <w:pPr>
        <w:pStyle w:val="Normal"/>
        <w:widowControl w:val="false"/>
        <w:ind w:firstLine="709"/>
        <w:jc w:val="both"/>
        <w:rPr/>
      </w:pPr>
      <w:r>
        <w:rPr>
          <w:b/>
          <w:bCs/>
          <w:color w:val="000000"/>
          <w:sz w:val="28"/>
          <w:szCs w:val="28"/>
          <w:lang w:eastAsia="ru-RU"/>
        </w:rPr>
        <w:t>2.7.</w:t>
      </w:r>
      <w:r>
        <w:rPr>
          <w:color w:val="000000"/>
          <w:sz w:val="28"/>
          <w:szCs w:val="28"/>
          <w:lang w:eastAsia="ru-RU"/>
        </w:rPr>
        <w:t xml:space="preserve"> </w:t>
      </w:r>
      <w:r>
        <w:rPr>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ind w:firstLine="709"/>
        <w:jc w:val="both"/>
        <w:rPr/>
      </w:pPr>
      <w:r>
        <w:rPr>
          <w:color w:val="000000"/>
          <w:sz w:val="28"/>
          <w:szCs w:val="28"/>
        </w:rPr>
        <w:t>2.7.1. Министерством в установленном порядке и сроки с использованием единой системы межведомственного электронного взаимодействия запрашиваются документы (сведения) необходимые для предоставления государственной услуги:</w:t>
      </w:r>
    </w:p>
    <w:p>
      <w:pPr>
        <w:pStyle w:val="Normal"/>
        <w:widowControl w:val="false"/>
        <w:ind w:firstLine="709"/>
        <w:jc w:val="both"/>
        <w:rPr/>
      </w:pPr>
      <w:r>
        <w:rPr>
          <w:color w:val="000000"/>
          <w:sz w:val="28"/>
          <w:szCs w:val="28"/>
        </w:rPr>
        <w:t>1)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w:t>
      </w:r>
    </w:p>
    <w:p>
      <w:pPr>
        <w:pStyle w:val="Normal"/>
        <w:widowControl w:val="false"/>
        <w:ind w:firstLine="709"/>
        <w:jc w:val="both"/>
        <w:rPr/>
      </w:pPr>
      <w:bookmarkStart w:id="2" w:name="Par54"/>
      <w:bookmarkEnd w:id="2"/>
      <w:r>
        <w:rPr>
          <w:color w:val="000000"/>
          <w:sz w:val="28"/>
          <w:szCs w:val="28"/>
        </w:rPr>
        <w:t>2) копия свидетельства о государственной регистрации юридического лица;</w:t>
      </w:r>
    </w:p>
    <w:p>
      <w:pPr>
        <w:pStyle w:val="Normal"/>
        <w:widowControl w:val="false"/>
        <w:ind w:firstLine="709"/>
        <w:jc w:val="both"/>
        <w:rPr/>
      </w:pPr>
      <w:r>
        <w:rPr>
          <w:color w:val="000000"/>
          <w:sz w:val="28"/>
          <w:szCs w:val="28"/>
        </w:rPr>
        <w:t>3) копия свидетельства о постановке заявителя на учет в налоговом органе с указанием идентификационного номера налогоплательщика;</w:t>
      </w:r>
    </w:p>
    <w:p>
      <w:pPr>
        <w:pStyle w:val="Normal"/>
        <w:widowControl w:val="false"/>
        <w:ind w:firstLine="709"/>
        <w:jc w:val="both"/>
        <w:rPr/>
      </w:pPr>
      <w:r>
        <w:rPr>
          <w:color w:val="000000"/>
          <w:sz w:val="28"/>
          <w:szCs w:val="28"/>
        </w:rPr>
        <w:t>4) выписка из Единого государственного реестра юридических лиц;</w:t>
      </w:r>
    </w:p>
    <w:p>
      <w:pPr>
        <w:pStyle w:val="Normal"/>
        <w:widowControl w:val="false"/>
        <w:ind w:firstLine="709"/>
        <w:jc w:val="both"/>
        <w:rPr/>
      </w:pPr>
      <w:r>
        <w:rPr>
          <w:color w:val="000000"/>
          <w:sz w:val="28"/>
          <w:szCs w:val="28"/>
        </w:rPr>
        <w:t>5) справка налоговых органов о наличии (отсутствии) задолженности заявителя по уплате налоговых платежей;</w:t>
      </w:r>
    </w:p>
    <w:p>
      <w:pPr>
        <w:pStyle w:val="Normal"/>
        <w:widowControl w:val="false"/>
        <w:ind w:firstLine="709"/>
        <w:jc w:val="both"/>
        <w:rPr/>
      </w:pPr>
      <w:r>
        <w:rPr>
          <w:color w:val="000000" w:themeColor="text1"/>
          <w:sz w:val="28"/>
          <w:szCs w:val="28"/>
        </w:rPr>
        <w:t>Перечень документов, необходимых для предоставления государственной услуги, которые находятся в распоряжении государственного органа, осуществляющего предоставление государственной услуги:</w:t>
      </w:r>
    </w:p>
    <w:p>
      <w:pPr>
        <w:pStyle w:val="Normal"/>
        <w:widowControl w:val="false"/>
        <w:ind w:firstLine="709"/>
        <w:jc w:val="both"/>
        <w:rPr/>
      </w:pPr>
      <w:r>
        <w:rPr>
          <w:color w:val="000000"/>
          <w:sz w:val="28"/>
          <w:szCs w:val="28"/>
        </w:rPr>
        <w:t>информация о предыдущей деятельности заявителя, в том числе данные о полученных заявителем лицензиях на пользование участками недр, сведения о выполнении заявителем условий пользования недрами.</w:t>
      </w:r>
    </w:p>
    <w:p>
      <w:pPr>
        <w:pStyle w:val="ConsPlusNormal"/>
        <w:ind w:firstLine="709"/>
        <w:jc w:val="both"/>
        <w:rPr/>
      </w:pPr>
      <w:r>
        <w:rPr>
          <w:rFonts w:ascii="Times New Roman" w:hAnsi="Times New Roman"/>
          <w:color w:val="000000"/>
          <w:sz w:val="28"/>
          <w:szCs w:val="28"/>
          <w:highlight w:val="white"/>
        </w:rPr>
        <w:t>Заявитель вправе предоставить вышеуказанные документы самостоятельно.</w:t>
      </w:r>
    </w:p>
    <w:p>
      <w:pPr>
        <w:pStyle w:val="Normal"/>
        <w:widowControl w:val="false"/>
        <w:ind w:firstLine="709"/>
        <w:jc w:val="both"/>
        <w:rPr/>
      </w:pPr>
      <w:r>
        <w:rPr>
          <w:color w:val="000000"/>
          <w:sz w:val="28"/>
          <w:szCs w:val="28"/>
        </w:rPr>
        <w:t>2.7.2. Непредоставление заявителем указанных в пункте 2.7.1 настоящего Административного регламента документов (сведений) не является основанием для отказа в предоставлении государственной услуги.</w:t>
      </w:r>
    </w:p>
    <w:p>
      <w:pPr>
        <w:pStyle w:val="Normal"/>
        <w:widowControl w:val="false"/>
        <w:ind w:firstLine="709"/>
        <w:jc w:val="both"/>
        <w:rPr/>
      </w:pPr>
      <w:r>
        <w:rPr>
          <w:sz w:val="28"/>
          <w:szCs w:val="28"/>
        </w:rPr>
        <w:t xml:space="preserve">2.7.3. </w:t>
      </w:r>
      <w:r>
        <w:rPr>
          <w:color w:val="202020"/>
          <w:spacing w:val="1"/>
          <w:sz w:val="28"/>
          <w:szCs w:val="28"/>
        </w:rPr>
        <w:t xml:space="preserve">Непредставление (несвоевременное представление) органом или организацией по </w:t>
      </w:r>
      <w:r>
        <w:rPr>
          <w:color w:val="202020"/>
          <w:spacing w:val="5"/>
          <w:sz w:val="28"/>
          <w:szCs w:val="28"/>
        </w:rPr>
        <w:t xml:space="preserve">межведомственному запросу документов или информации, которые находятся в </w:t>
      </w:r>
      <w:r>
        <w:rPr>
          <w:color w:val="202020"/>
          <w:spacing w:val="4"/>
          <w:sz w:val="28"/>
          <w:szCs w:val="28"/>
        </w:rPr>
        <w:t xml:space="preserve">распоряжении соответствующих органов либо организации, предоставляющих </w:t>
      </w:r>
      <w:r>
        <w:rPr>
          <w:color w:val="202020"/>
          <w:spacing w:val="7"/>
          <w:sz w:val="28"/>
          <w:szCs w:val="28"/>
        </w:rPr>
        <w:t xml:space="preserve">государственные услуги в Министерство не может являться основанием для отказа в </w:t>
      </w:r>
      <w:r>
        <w:rPr>
          <w:color w:val="202020"/>
          <w:spacing w:val="1"/>
          <w:sz w:val="28"/>
          <w:szCs w:val="28"/>
        </w:rPr>
        <w:t>предоставлении заявителю государственной услуги.</w:t>
      </w:r>
    </w:p>
    <w:p>
      <w:pPr>
        <w:pStyle w:val="ConsPlusNormal"/>
        <w:ind w:firstLine="709"/>
        <w:rPr/>
      </w:pPr>
      <w:r>
        <w:rPr>
          <w:rFonts w:ascii="Times New Roman" w:hAnsi="Times New Roman"/>
          <w:b/>
          <w:color w:val="000000"/>
          <w:sz w:val="28"/>
          <w:szCs w:val="28"/>
        </w:rPr>
        <w:t>2.8. Указание на запрет требовать от заявителя</w:t>
      </w:r>
    </w:p>
    <w:p>
      <w:pPr>
        <w:pStyle w:val="ConsPlusNormal"/>
        <w:ind w:firstLine="709"/>
        <w:jc w:val="both"/>
        <w:rPr/>
      </w:pPr>
      <w:r>
        <w:rPr>
          <w:rFonts w:ascii="Times New Roman" w:hAnsi="Times New Roman"/>
          <w:color w:val="000000"/>
          <w:sz w:val="28"/>
          <w:szCs w:val="28"/>
          <w:lang w:eastAsia="en-US" w:bidi="en-US"/>
        </w:rPr>
        <w:t>Министерство не вправе требовать от заявителя:</w:t>
      </w:r>
    </w:p>
    <w:p>
      <w:pPr>
        <w:pStyle w:val="Normal"/>
        <w:shd w:val="clear" w:color="auto" w:fill="FFFFFF"/>
        <w:spacing w:lineRule="atLeast" w:line="315"/>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spacing w:lineRule="atLeast" w:line="315"/>
        <w:ind w:firstLine="709"/>
        <w:jc w:val="both"/>
        <w:rPr/>
      </w:pPr>
      <w:bookmarkStart w:id="3" w:name="dst37"/>
      <w:bookmarkStart w:id="4" w:name="dst159"/>
      <w:bookmarkEnd w:id="3"/>
      <w:bookmarkEnd w:id="4"/>
      <w:r>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Pr>
          <w:color w:val="000000"/>
          <w:sz w:val="28"/>
          <w:szCs w:val="28"/>
          <w:highlight w:val="white"/>
        </w:rPr>
        <w:t>Министерства</w:t>
      </w:r>
      <w:r>
        <w:rPr>
          <w:sz w:val="28"/>
          <w:szCs w:val="28"/>
        </w:rPr>
        <w:t xml:space="preserve">, либо подведомственных </w:t>
      </w:r>
      <w:r>
        <w:rPr>
          <w:color w:val="000000"/>
          <w:sz w:val="28"/>
          <w:szCs w:val="28"/>
          <w:highlight w:val="white"/>
        </w:rPr>
        <w:t>Министерству</w:t>
      </w:r>
      <w:r>
        <w:rPr>
          <w:sz w:val="28"/>
          <w:szCs w:val="28"/>
        </w:rPr>
        <w:t xml:space="preserve">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sz w:val="28"/>
          <w:szCs w:val="28"/>
        </w:rPr>
        <w:t>частью 1 статьи 1</w:t>
      </w:r>
      <w:r>
        <w:rPr>
          <w:rStyle w:val="Style"/>
          <w:sz w:val="28"/>
          <w:szCs w:val="28"/>
        </w:rPr>
        <w:fldChar w:fldCharType="end"/>
      </w:r>
      <w:r>
        <w:rPr>
          <w:sz w:val="28"/>
          <w:szCs w:val="28"/>
        </w:rPr>
        <w:t xml:space="preserve"> Федерального закона от 27.07.2010 № 210-ФЗ «Об организации 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sz w:val="28"/>
          <w:szCs w:val="28"/>
        </w:rPr>
        <w:t>частью 6</w:t>
      </w:r>
      <w:r>
        <w:rPr>
          <w:rStyle w:val="Style"/>
          <w:sz w:val="28"/>
          <w:szCs w:val="28"/>
        </w:rPr>
        <w:fldChar w:fldCharType="end"/>
      </w:r>
      <w:r>
        <w:rPr>
          <w:sz w:val="28"/>
          <w:szCs w:val="28"/>
        </w:rPr>
        <w:t xml:space="preserve"> статьи 7 Федерального закона № 210-ФЗ перечень документов. Заявитель вправе представить указанные документы и информацию в </w:t>
      </w:r>
      <w:r>
        <w:rPr>
          <w:color w:val="000000"/>
          <w:sz w:val="28"/>
          <w:szCs w:val="28"/>
          <w:highlight w:val="white"/>
        </w:rPr>
        <w:t>Министерство</w:t>
      </w:r>
      <w:r>
        <w:rPr>
          <w:sz w:val="28"/>
          <w:szCs w:val="28"/>
        </w:rPr>
        <w:t>, по собственной инициативе;</w:t>
      </w:r>
    </w:p>
    <w:p>
      <w:pPr>
        <w:pStyle w:val="Normal"/>
        <w:shd w:val="clear" w:color="auto" w:fill="FFFFFF"/>
        <w:spacing w:lineRule="atLeast" w:line="315"/>
        <w:ind w:firstLine="540"/>
        <w:jc w:val="both"/>
        <w:rPr/>
      </w:pPr>
      <w:bookmarkStart w:id="5" w:name="dst290"/>
      <w:bookmarkStart w:id="6" w:name="dst38"/>
      <w:bookmarkEnd w:id="5"/>
      <w:bookmarkEnd w:id="6"/>
      <w:r>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hd w:val="clear" w:color="auto" w:fill="FFFFFF"/>
        <w:spacing w:lineRule="atLeast" w:line="315"/>
        <w:ind w:firstLine="540"/>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spacing w:lineRule="atLeast" w:line="315"/>
        <w:ind w:firstLine="540"/>
        <w:jc w:val="both"/>
        <w:rPr>
          <w:sz w:val="28"/>
          <w:szCs w:val="28"/>
        </w:rPr>
      </w:pPr>
      <w:bookmarkStart w:id="7" w:name="dst291"/>
      <w:bookmarkEnd w:id="7"/>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spacing w:lineRule="atLeast" w:line="315"/>
        <w:ind w:firstLine="540"/>
        <w:jc w:val="both"/>
        <w:rPr>
          <w:sz w:val="28"/>
          <w:szCs w:val="28"/>
        </w:rPr>
      </w:pPr>
      <w:bookmarkStart w:id="8" w:name="dst292"/>
      <w:bookmarkEnd w:id="8"/>
      <w:r>
        <w:rPr>
          <w:sz w:val="28"/>
          <w:szCs w:val="28"/>
        </w:rPr>
        <w:t>наличие ошибок в заявлении о предоставлении государственной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spacing w:lineRule="atLeast" w:line="315"/>
        <w:ind w:firstLine="540"/>
        <w:jc w:val="both"/>
        <w:rPr>
          <w:sz w:val="28"/>
          <w:szCs w:val="28"/>
        </w:rPr>
      </w:pPr>
      <w:bookmarkStart w:id="9" w:name="dst293"/>
      <w:bookmarkEnd w:id="9"/>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spacing w:lineRule="atLeast" w:line="315"/>
        <w:ind w:firstLine="540"/>
        <w:jc w:val="both"/>
        <w:rPr/>
      </w:pPr>
      <w:bookmarkStart w:id="10" w:name="dst294"/>
      <w:bookmarkEnd w:id="10"/>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color w:val="000000"/>
          <w:sz w:val="28"/>
          <w:szCs w:val="28"/>
          <w:highlight w:val="white"/>
        </w:rPr>
        <w:t>Министерства</w:t>
      </w:r>
      <w:r>
        <w:rPr>
          <w:sz w:val="28"/>
          <w:szCs w:val="28"/>
        </w:rPr>
        <w:t xml:space="preserve">,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xml:space="preserve">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Министерства,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ind w:firstLine="709"/>
        <w:jc w:val="both"/>
        <w:rPr/>
      </w:pPr>
      <w:bookmarkStart w:id="11" w:name="dst317"/>
      <w:bookmarkEnd w:id="11"/>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b/>
          <w:color w:val="000000"/>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Normal"/>
        <w:widowControl w:val="false"/>
        <w:ind w:firstLine="709"/>
        <w:jc w:val="both"/>
        <w:rPr/>
      </w:pPr>
      <w:r>
        <w:rPr>
          <w:color w:val="000000"/>
          <w:sz w:val="28"/>
          <w:szCs w:val="28"/>
          <w:lang w:eastAsia="ru-RU"/>
        </w:rPr>
        <w:t>Оснований для отказа в приеме запроса (заявки) и необходимых для предоставления государственной услуги документов законодательством Российской Федерации не предусмотрено.</w:t>
      </w:r>
    </w:p>
    <w:p>
      <w:pPr>
        <w:pStyle w:val="Normal"/>
        <w:widowControl w:val="false"/>
        <w:ind w:firstLine="709"/>
        <w:jc w:val="both"/>
        <w:rPr/>
      </w:pPr>
      <w:r>
        <w:rPr>
          <w:b/>
          <w:color w:val="000000"/>
          <w:sz w:val="28"/>
          <w:szCs w:val="28"/>
        </w:rPr>
        <w:t xml:space="preserve">2.10. </w:t>
      </w:r>
      <w:r>
        <w:rPr>
          <w:b/>
          <w:bCs/>
          <w:color w:val="000000"/>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ConsPlusNormal"/>
        <w:ind w:firstLine="709"/>
        <w:jc w:val="both"/>
        <w:rPr/>
      </w:pPr>
      <w:r>
        <w:rPr>
          <w:rFonts w:ascii="Times New Roman" w:hAnsi="Times New Roman"/>
          <w:color w:val="000000"/>
          <w:sz w:val="28"/>
          <w:szCs w:val="28"/>
        </w:rPr>
        <w:t xml:space="preserve">2.10.1. Основаниями для отказа в предоставлении государственной услуги </w:t>
      </w:r>
      <w:r>
        <w:rPr>
          <w:rFonts w:ascii="Times New Roman" w:hAnsi="Times New Roman"/>
          <w:color w:val="000000"/>
          <w:sz w:val="28"/>
          <w:szCs w:val="28"/>
          <w:lang w:eastAsia="ru-RU"/>
        </w:rPr>
        <w:t xml:space="preserve">являются: </w:t>
      </w:r>
    </w:p>
    <w:p>
      <w:pPr>
        <w:pStyle w:val="ConsPlusNormal"/>
        <w:ind w:firstLine="709"/>
        <w:jc w:val="both"/>
        <w:rPr/>
      </w:pPr>
      <w:r>
        <w:rPr>
          <w:rFonts w:ascii="Times New Roman" w:hAnsi="Times New Roman"/>
          <w:color w:val="000000"/>
          <w:sz w:val="28"/>
          <w:szCs w:val="28"/>
          <w:lang w:eastAsia="ru-RU"/>
        </w:rPr>
        <w:t>выявление в предоставленных заявочных материалах сведений, не соответствующих действительности;</w:t>
      </w:r>
    </w:p>
    <w:p>
      <w:pPr>
        <w:pStyle w:val="ConsPlusNormal"/>
        <w:ind w:firstLine="709"/>
        <w:jc w:val="both"/>
        <w:rPr/>
      </w:pPr>
      <w:r>
        <w:rPr>
          <w:rFonts w:ascii="Times New Roman" w:hAnsi="Times New Roman"/>
          <w:color w:val="000000"/>
          <w:sz w:val="28"/>
          <w:szCs w:val="28"/>
          <w:lang w:eastAsia="ru-RU"/>
        </w:rPr>
        <w:t>предоставление неполного комплекта заявочных материалов, указанных в пункте 2.6 настоящего Административного регламента.</w:t>
      </w:r>
    </w:p>
    <w:p>
      <w:pPr>
        <w:pStyle w:val="ConsPlusNormal"/>
        <w:ind w:firstLine="709"/>
        <w:jc w:val="both"/>
        <w:rPr/>
      </w:pPr>
      <w:r>
        <w:rPr>
          <w:rFonts w:ascii="Times New Roman" w:hAnsi="Times New Roman"/>
          <w:color w:val="000000"/>
          <w:sz w:val="28"/>
          <w:szCs w:val="28"/>
          <w:lang w:eastAsia="ru-RU"/>
        </w:rPr>
        <w:t>2.10.2. Оснований для приостановления предоставления государственной услуги законодательством Российской Федерации не предусмотрено.</w:t>
      </w:r>
    </w:p>
    <w:p>
      <w:pPr>
        <w:pStyle w:val="ConsPlusNormal"/>
        <w:ind w:firstLine="709"/>
        <w:jc w:val="both"/>
        <w:rPr/>
      </w:pPr>
      <w:r>
        <w:rPr>
          <w:rFonts w:ascii="Times New Roman" w:hAnsi="Times New Roman"/>
          <w:b/>
          <w:color w:val="000000"/>
          <w:sz w:val="28"/>
          <w:szCs w:val="28"/>
        </w:rPr>
        <w:t xml:space="preserve">2.11. </w:t>
      </w:r>
      <w:r>
        <w:rPr>
          <w:rFonts w:ascii="Times New Roman" w:hAnsi="Times New Roman"/>
          <w:b/>
          <w:bCs/>
          <w:color w:val="000000"/>
          <w:spacing w:val="-8"/>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Normal"/>
        <w:widowControl w:val="false"/>
        <w:ind w:firstLine="709"/>
        <w:jc w:val="both"/>
        <w:rPr/>
      </w:pPr>
      <w:r>
        <w:rPr>
          <w:color w:val="000000"/>
          <w:sz w:val="28"/>
          <w:szCs w:val="28"/>
          <w:lang w:eastAsia="ru-RU"/>
        </w:rPr>
        <w:t>Перечень услуг, которые являются необходимыми и обязательными для предоставления государственной услуги, действующим законодательством не предусмотрен.</w:t>
      </w:r>
    </w:p>
    <w:p>
      <w:pPr>
        <w:pStyle w:val="Normal"/>
        <w:widowControl w:val="false"/>
        <w:ind w:firstLine="709"/>
        <w:jc w:val="both"/>
        <w:rPr/>
      </w:pPr>
      <w:r>
        <w:rPr>
          <w:b/>
          <w:bCs/>
          <w:color w:val="000000"/>
          <w:sz w:val="28"/>
          <w:szCs w:val="28"/>
          <w:lang w:eastAsia="ru-RU"/>
        </w:rPr>
        <w:t>2.12. Порядок, размер и основания взимания государственной пошлины или иной платы, взимаемой за предоставление государственной услуги</w:t>
      </w:r>
    </w:p>
    <w:p>
      <w:pPr>
        <w:pStyle w:val="Normal"/>
        <w:widowControl w:val="false"/>
        <w:tabs>
          <w:tab w:val="left" w:pos="709" w:leader="none"/>
        </w:tabs>
        <w:ind w:firstLine="709"/>
        <w:jc w:val="both"/>
        <w:rPr/>
      </w:pPr>
      <w:r>
        <w:rPr>
          <w:rFonts w:eastAsia="SimSun;宋体"/>
          <w:color w:val="000000"/>
          <w:kern w:val="2"/>
          <w:sz w:val="28"/>
          <w:szCs w:val="28"/>
          <w:lang w:eastAsia="ru-RU" w:bidi="hi-IN"/>
        </w:rPr>
        <w:t>Предоставление государственной услуги осуществляется на бесплатной основе, государственная пошлина не предусмотрена.</w:t>
      </w:r>
    </w:p>
    <w:p>
      <w:pPr>
        <w:pStyle w:val="Normal"/>
        <w:widowControl w:val="false"/>
        <w:ind w:firstLine="709"/>
        <w:jc w:val="both"/>
        <w:rPr/>
      </w:pPr>
      <w:r>
        <w:rPr>
          <w:color w:val="000000"/>
          <w:spacing w:val="1"/>
          <w:sz w:val="28"/>
          <w:szCs w:val="28"/>
          <w:lang w:eastAsia="ru-RU"/>
        </w:rPr>
        <w:t xml:space="preserve">В случае внесения изменений в выданный по результатам предоставления </w:t>
      </w:r>
      <w:r>
        <w:rPr>
          <w:color w:val="000000"/>
          <w:sz w:val="28"/>
          <w:szCs w:val="28"/>
          <w:lang w:eastAsia="ru-RU"/>
        </w:rPr>
        <w:t xml:space="preserve">государственной услуги документ, направленный на исправление ошибок, допущенных </w:t>
      </w:r>
      <w:r>
        <w:rPr>
          <w:color w:val="000000"/>
          <w:spacing w:val="3"/>
          <w:sz w:val="28"/>
          <w:szCs w:val="28"/>
          <w:lang w:eastAsia="ru-RU"/>
        </w:rPr>
        <w:t xml:space="preserve">по вине </w:t>
      </w:r>
      <w:r>
        <w:rPr>
          <w:color w:val="000000"/>
          <w:spacing w:val="3"/>
          <w:sz w:val="28"/>
          <w:szCs w:val="28"/>
          <w:highlight w:val="white"/>
          <w:lang w:eastAsia="ru-RU"/>
        </w:rPr>
        <w:t>Министерства</w:t>
      </w:r>
      <w:r>
        <w:rPr>
          <w:color w:val="000000"/>
          <w:spacing w:val="3"/>
          <w:sz w:val="28"/>
          <w:szCs w:val="28"/>
          <w:lang w:eastAsia="ru-RU"/>
        </w:rPr>
        <w:t xml:space="preserve"> и (или) должностного лица </w:t>
      </w:r>
      <w:r>
        <w:rPr>
          <w:color w:val="000000"/>
          <w:spacing w:val="3"/>
          <w:sz w:val="28"/>
          <w:szCs w:val="28"/>
          <w:highlight w:val="white"/>
          <w:lang w:eastAsia="ru-RU"/>
        </w:rPr>
        <w:t>Министерства</w:t>
      </w:r>
      <w:r>
        <w:rPr>
          <w:color w:val="000000"/>
          <w:spacing w:val="3"/>
          <w:sz w:val="28"/>
          <w:szCs w:val="28"/>
          <w:lang w:eastAsia="ru-RU"/>
        </w:rPr>
        <w:t>,</w:t>
      </w:r>
      <w:r>
        <w:rPr>
          <w:color w:val="000000"/>
          <w:spacing w:val="1"/>
          <w:sz w:val="28"/>
          <w:szCs w:val="28"/>
          <w:lang w:eastAsia="ru-RU"/>
        </w:rPr>
        <w:t xml:space="preserve"> плата с заявителя не взимается.</w:t>
      </w:r>
    </w:p>
    <w:p>
      <w:pPr>
        <w:pStyle w:val="Normal"/>
        <w:widowControl w:val="false"/>
        <w:ind w:firstLine="709"/>
        <w:jc w:val="both"/>
        <w:rPr/>
      </w:pPr>
      <w:r>
        <w:rPr>
          <w:b/>
          <w:bCs/>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pPr>
        <w:pStyle w:val="Normal"/>
        <w:widowControl w:val="false"/>
        <w:ind w:firstLine="709"/>
        <w:jc w:val="both"/>
        <w:rPr/>
      </w:pPr>
      <w:r>
        <w:rPr>
          <w:color w:val="000000"/>
          <w:sz w:val="28"/>
          <w:szCs w:val="28"/>
          <w:lang w:eastAsia="ru-RU"/>
        </w:rPr>
        <w:t>Перечень услуг, которые являются необходимыми и обязательными для предоставления государственной услуги, действующим законодательством не предусмотрен.</w:t>
      </w:r>
    </w:p>
    <w:p>
      <w:pPr>
        <w:pStyle w:val="Normal"/>
        <w:widowControl w:val="false"/>
        <w:ind w:firstLine="709"/>
        <w:jc w:val="both"/>
        <w:rPr/>
      </w:pPr>
      <w:r>
        <w:rPr>
          <w:b/>
          <w:bCs/>
          <w:color w:val="000000"/>
          <w:sz w:val="28"/>
          <w:szCs w:val="28"/>
          <w:lang w:eastAsia="ru-RU"/>
        </w:rPr>
        <w:t>2.14.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pPr>
        <w:pStyle w:val="Normal"/>
        <w:widowControl w:val="false"/>
        <w:ind w:firstLine="709"/>
        <w:jc w:val="both"/>
        <w:rPr/>
      </w:pPr>
      <w:r>
        <w:rPr>
          <w:color w:val="000000"/>
          <w:sz w:val="28"/>
          <w:szCs w:val="28"/>
          <w:lang w:eastAsia="ru-RU"/>
        </w:rPr>
        <w:t xml:space="preserve"> </w:t>
      </w:r>
      <w:r>
        <w:rPr>
          <w:color w:val="000000"/>
          <w:sz w:val="28"/>
          <w:szCs w:val="28"/>
          <w:lang w:eastAsia="ru-RU"/>
        </w:rPr>
        <w:t>Максимальный срок ожидания в очереди при подаче заявки (запроса) о предоставлении государственной услуги в АУ КО «МФЦ»</w:t>
        <w:br/>
        <w:t>и при получении результата предоставления такой услуги – не более</w:t>
        <w:br/>
        <w:t>15 минут.</w:t>
      </w:r>
    </w:p>
    <w:p>
      <w:pPr>
        <w:pStyle w:val="Normal"/>
        <w:widowControl w:val="false"/>
        <w:ind w:firstLine="709"/>
        <w:jc w:val="both"/>
        <w:rPr/>
      </w:pPr>
      <w:r>
        <w:rPr>
          <w:b/>
          <w:bCs/>
          <w:color w:val="000000"/>
          <w:sz w:val="28"/>
          <w:szCs w:val="28"/>
          <w:lang w:eastAsia="ru-RU"/>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widowControl w:val="false"/>
        <w:ind w:firstLine="709"/>
        <w:jc w:val="both"/>
        <w:rPr/>
      </w:pPr>
      <w:r>
        <w:rPr>
          <w:color w:val="000000"/>
          <w:sz w:val="28"/>
          <w:szCs w:val="28"/>
        </w:rPr>
        <w:t>2.15.1. При представлении заявки (запроса) и документов, необходимых для предоставления государственной услуги, заявителем в АУ КО «МФЦ» заявка (запрос) регистрируется датой, соответствующей дате поступления заявки и прилагаемых к ней документов, необходимых для предоставления государственной услуги, по дате получения их от специалиста АУ КО «МФЦ».</w:t>
      </w:r>
    </w:p>
    <w:p>
      <w:pPr>
        <w:pStyle w:val="Normal"/>
        <w:widowControl w:val="false"/>
        <w:tabs>
          <w:tab w:val="clear" w:pos="709"/>
          <w:tab w:val="left" w:pos="540" w:leader="none"/>
        </w:tabs>
        <w:ind w:firstLine="709"/>
        <w:jc w:val="both"/>
        <w:rPr/>
      </w:pPr>
      <w:r>
        <w:rPr>
          <w:color w:val="000000"/>
          <w:sz w:val="28"/>
          <w:szCs w:val="28"/>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Normal"/>
        <w:widowControl w:val="false"/>
        <w:tabs>
          <w:tab w:val="clear" w:pos="709"/>
          <w:tab w:val="left" w:pos="540" w:leader="none"/>
        </w:tabs>
        <w:ind w:firstLine="709"/>
        <w:jc w:val="both"/>
        <w:rPr/>
      </w:pPr>
      <w:r>
        <w:rPr>
          <w:color w:val="000000"/>
          <w:sz w:val="28"/>
          <w:szCs w:val="28"/>
        </w:rPr>
        <w:t>проверяет документы согласно представленной описи;</w:t>
      </w:r>
    </w:p>
    <w:p>
      <w:pPr>
        <w:pStyle w:val="Normal"/>
        <w:widowControl w:val="false"/>
        <w:tabs>
          <w:tab w:val="clear" w:pos="709"/>
          <w:tab w:val="left" w:pos="540" w:leader="none"/>
        </w:tabs>
        <w:ind w:firstLine="709"/>
        <w:jc w:val="both"/>
        <w:rPr/>
      </w:pPr>
      <w:r>
        <w:rPr>
          <w:color w:val="000000"/>
          <w:sz w:val="28"/>
          <w:szCs w:val="28"/>
        </w:rPr>
        <w:t xml:space="preserve">регистрирует заявление (запрос) с документами в соответствии с правилами делопроизводства; </w:t>
      </w:r>
    </w:p>
    <w:p>
      <w:pPr>
        <w:pStyle w:val="Normal"/>
        <w:widowControl w:val="false"/>
        <w:tabs>
          <w:tab w:val="clear" w:pos="709"/>
          <w:tab w:val="left" w:pos="540" w:leader="none"/>
        </w:tabs>
        <w:ind w:firstLine="709"/>
        <w:jc w:val="both"/>
        <w:rPr/>
      </w:pPr>
      <w:r>
        <w:rPr>
          <w:color w:val="000000"/>
          <w:sz w:val="28"/>
          <w:szCs w:val="28"/>
        </w:rPr>
        <w:t>сообщает заявителю о дате выдачи результата предоставления государственной услуги.</w:t>
      </w:r>
    </w:p>
    <w:p>
      <w:pPr>
        <w:pStyle w:val="Normal"/>
        <w:widowControl w:val="false"/>
        <w:tabs>
          <w:tab w:val="clear" w:pos="709"/>
          <w:tab w:val="left" w:pos="540" w:leader="none"/>
        </w:tabs>
        <w:ind w:firstLine="709"/>
        <w:jc w:val="both"/>
        <w:rPr/>
      </w:pPr>
      <w:r>
        <w:rPr>
          <w:color w:val="000000"/>
          <w:sz w:val="28"/>
          <w:szCs w:val="28"/>
          <w:lang w:eastAsia="ru-RU"/>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в помещении </w:t>
      </w:r>
      <w:r>
        <w:rPr>
          <w:color w:val="000000"/>
          <w:sz w:val="28"/>
          <w:szCs w:val="28"/>
          <w:highlight w:val="white"/>
          <w:lang w:eastAsia="ru-RU"/>
        </w:rPr>
        <w:t>Министерства</w:t>
      </w:r>
      <w:r>
        <w:rPr>
          <w:color w:val="000000"/>
          <w:sz w:val="28"/>
          <w:szCs w:val="28"/>
          <w:lang w:eastAsia="ru-RU"/>
        </w:rPr>
        <w:t xml:space="preserve">, а также на официальном сайте </w:t>
      </w:r>
      <w:r>
        <w:rPr>
          <w:color w:val="000000"/>
          <w:sz w:val="28"/>
          <w:szCs w:val="28"/>
          <w:highlight w:val="white"/>
          <w:lang w:eastAsia="ru-RU"/>
        </w:rPr>
        <w:t>Министерства</w:t>
      </w:r>
      <w:r>
        <w:rPr>
          <w:color w:val="000000"/>
          <w:sz w:val="28"/>
          <w:szCs w:val="28"/>
          <w:lang w:eastAsia="ru-RU"/>
        </w:rPr>
        <w:t xml:space="preserve"> </w:t>
      </w:r>
      <w:r>
        <w:rPr>
          <w:color w:val="000000"/>
          <w:sz w:val="28"/>
          <w:szCs w:val="28"/>
          <w:lang w:val="en-US" w:eastAsia="ru-RU"/>
        </w:rPr>
        <w:t>http</w:t>
      </w:r>
      <w:r>
        <w:rPr>
          <w:color w:val="000000"/>
          <w:sz w:val="28"/>
          <w:szCs w:val="28"/>
          <w:lang w:eastAsia="ru-RU"/>
        </w:rPr>
        <w:t>://</w:t>
      </w:r>
      <w:r>
        <w:rPr>
          <w:color w:val="000000"/>
          <w:sz w:val="28"/>
          <w:szCs w:val="28"/>
          <w:lang w:val="en-US" w:eastAsia="ru-RU"/>
        </w:rPr>
        <w:t>www</w:t>
      </w:r>
      <w:r>
        <w:rPr>
          <w:color w:val="000000"/>
          <w:sz w:val="28"/>
          <w:szCs w:val="28"/>
          <w:lang w:eastAsia="ru-RU"/>
        </w:rPr>
        <w:t>.</w:t>
      </w:r>
      <w:r>
        <w:rPr>
          <w:color w:val="000000"/>
          <w:sz w:val="28"/>
          <w:szCs w:val="28"/>
          <w:lang w:val="en-US" w:eastAsia="ru-RU"/>
        </w:rPr>
        <w:t>ecolog</w:t>
      </w:r>
      <w:r>
        <w:rPr>
          <w:color w:val="000000"/>
          <w:sz w:val="28"/>
          <w:szCs w:val="28"/>
          <w:lang w:eastAsia="ru-RU"/>
        </w:rPr>
        <w:t>46.</w:t>
      </w:r>
      <w:r>
        <w:rPr>
          <w:color w:val="000000"/>
          <w:sz w:val="28"/>
          <w:szCs w:val="28"/>
          <w:lang w:val="en-US" w:eastAsia="ru-RU"/>
        </w:rPr>
        <w:t>ru</w:t>
      </w:r>
      <w:r>
        <w:rPr>
          <w:color w:val="000000"/>
          <w:sz w:val="28"/>
          <w:szCs w:val="28"/>
          <w:lang w:eastAsia="ru-RU"/>
        </w:rPr>
        <w:t xml:space="preserve"> в сети «Интернет», на Едином портале, в региональном реестре.</w:t>
      </w:r>
    </w:p>
    <w:p>
      <w:pPr>
        <w:pStyle w:val="ConsPlusNormal"/>
        <w:ind w:firstLine="709"/>
        <w:jc w:val="both"/>
        <w:rPr/>
      </w:pPr>
      <w:r>
        <w:rPr>
          <w:rFonts w:ascii="Times New Roman" w:hAnsi="Times New Roman"/>
          <w:b/>
          <w:color w:val="000000"/>
          <w:sz w:val="28"/>
          <w:szCs w:val="28"/>
        </w:rPr>
        <w:t xml:space="preserve">2.16. </w:t>
      </w:r>
      <w:r>
        <w:rPr>
          <w:rFonts w:ascii="Times New Roman" w:hAnsi="Times New Roman"/>
          <w:b/>
          <w:bCs/>
          <w:color w:val="000000"/>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pPr>
      <w:r>
        <w:rPr>
          <w:color w:val="000000" w:themeColor="text1"/>
          <w:sz w:val="28"/>
          <w:szCs w:val="28"/>
        </w:rPr>
        <w:t>2.16.1. Очный прием заявителей осуществляется в помещениях АУ КО «МФЦ», разделенных на функциональные секторы (зоны): сектор информирования и ожидания, сектор приема заявителей, сектор пользовательского сопровождения.</w:t>
      </w:r>
    </w:p>
    <w:p>
      <w:pPr>
        <w:pStyle w:val="Normal"/>
        <w:widowControl w:val="false"/>
        <w:ind w:firstLine="709"/>
        <w:jc w:val="both"/>
        <w:rPr/>
      </w:pPr>
      <w:r>
        <w:rPr>
          <w:color w:val="000000" w:themeColor="text1"/>
          <w:sz w:val="28"/>
          <w:szCs w:val="28"/>
        </w:rPr>
        <w:t>Требования к зданию АУ КО «МФЦ», прилегающей к нему территории, а также к помещениям, предназначенным для взаимодействия с заявителями, установлены в пунктах 8 - 17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pPr>
        <w:pStyle w:val="Normal"/>
        <w:widowControl w:val="false"/>
        <w:ind w:firstLine="709"/>
        <w:jc w:val="both"/>
        <w:rPr/>
      </w:pPr>
      <w:r>
        <w:rPr>
          <w:color w:val="000000" w:themeColor="text1"/>
          <w:sz w:val="28"/>
          <w:szCs w:val="28"/>
        </w:rPr>
        <w:t>2.16.2.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информационном стенде, расположенном в месте, обеспечивающим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pPr>
        <w:pStyle w:val="Normal"/>
        <w:widowControl w:val="false"/>
        <w:ind w:firstLine="709"/>
        <w:jc w:val="both"/>
        <w:rPr/>
      </w:pPr>
      <w:r>
        <w:rPr>
          <w:color w:val="000000" w:themeColor="text1"/>
          <w:sz w:val="28"/>
          <w:szCs w:val="28"/>
        </w:rPr>
        <w:t>2.16.3. Для обслуживания лиц с ограниченными возможностями здоровья со стороны АУ КО «МФЦ» должны быть обеспечены надлежащие условия:</w:t>
      </w:r>
    </w:p>
    <w:p>
      <w:pPr>
        <w:pStyle w:val="Normal"/>
        <w:widowControl w:val="false"/>
        <w:ind w:firstLine="709"/>
        <w:jc w:val="both"/>
        <w:rPr/>
      </w:pPr>
      <w:r>
        <w:rPr>
          <w:color w:val="000000" w:themeColor="text1"/>
          <w:sz w:val="28"/>
          <w:szCs w:val="28"/>
        </w:rPr>
        <w:t>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к помещениям, где исполняется государственная функция, с учетом ограничений жизнедеятельности; допуск в помещение сурдопереводчика и тифлосурдопереводчика, а также иного лица, владеющего жестовым языком;</w:t>
      </w:r>
    </w:p>
    <w:p>
      <w:pPr>
        <w:pStyle w:val="Normal"/>
        <w:widowControl w:val="false"/>
        <w:ind w:firstLine="709"/>
        <w:jc w:val="both"/>
        <w:rPr/>
      </w:pPr>
      <w:r>
        <w:rPr>
          <w:color w:val="000000" w:themeColor="text1"/>
          <w:sz w:val="28"/>
          <w:szCs w:val="28"/>
        </w:rPr>
        <w:t xml:space="preserve">допуск собаки-проводника при наличии документа, подтверждающего ее специальное обучение, в помещение, в котором предоставляется государственная услуга; предоставление, при необходимости, услуги по месту жительства лица с ограниченными возможностями здоровья (перечень категорий граждан, для которых осуществляется организация выезда работника АУ КО «МФЦ» к заявителю на безвозмездной основе, определен постановлением Администрации Курской области от 03.07.2015 № 403-па «Об утверждении Порядка исчисления платы за выезд работника автономного учреждения Курской области «Многофункциональный центр по предоставлению государственных и муниципальных услуг» к заявителю и Перечня категорий граждан, для которых организация выезда работника автономного учреждения Курской области «Многофункциональный центр по предоставлению государственных и муниципальных услуг» осуществляется бесплатно»); </w:t>
      </w:r>
    </w:p>
    <w:p>
      <w:pPr>
        <w:pStyle w:val="Normal"/>
        <w:widowControl w:val="false"/>
        <w:ind w:firstLine="709"/>
        <w:jc w:val="both"/>
        <w:rPr/>
      </w:pPr>
      <w:r>
        <w:rPr>
          <w:color w:val="000000" w:themeColor="text1"/>
          <w:sz w:val="28"/>
          <w:szCs w:val="28"/>
        </w:rPr>
        <w:t>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w:t>
      </w:r>
    </w:p>
    <w:p>
      <w:pPr>
        <w:pStyle w:val="Normal"/>
        <w:widowControl w:val="false"/>
        <w:ind w:firstLine="709"/>
        <w:jc w:val="both"/>
        <w:rPr/>
      </w:pPr>
      <w:r>
        <w:rPr>
          <w:b/>
          <w:bCs/>
          <w:color w:val="000000"/>
          <w:sz w:val="28"/>
          <w:szCs w:val="28"/>
          <w:lang w:eastAsia="ru-RU"/>
        </w:rPr>
        <w:t>2.17. П</w:t>
      </w:r>
      <w:r>
        <w:rPr>
          <w:b/>
          <w:color w:val="000000"/>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pPr>
        <w:pStyle w:val="Normal"/>
        <w:widowControl w:val="false"/>
        <w:ind w:firstLine="709"/>
        <w:jc w:val="both"/>
        <w:rPr/>
      </w:pPr>
      <w:r>
        <w:rPr>
          <w:color w:val="000000"/>
          <w:sz w:val="28"/>
          <w:szCs w:val="28"/>
          <w:lang w:eastAsia="ru-RU"/>
        </w:rPr>
        <w:t>2.17.1. Показателями доступности государственной услуги являются:</w:t>
      </w:r>
    </w:p>
    <w:p>
      <w:pPr>
        <w:pStyle w:val="Normal"/>
        <w:widowControl w:val="false"/>
        <w:ind w:firstLine="709"/>
        <w:jc w:val="both"/>
        <w:rPr/>
      </w:pPr>
      <w:r>
        <w:rPr>
          <w:color w:val="000000"/>
          <w:sz w:val="28"/>
          <w:szCs w:val="28"/>
          <w:lang w:eastAsia="ru-RU"/>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
        <w:widowControl w:val="false"/>
        <w:ind w:firstLine="709"/>
        <w:jc w:val="both"/>
        <w:rPr/>
      </w:pPr>
      <w:r>
        <w:rPr>
          <w:color w:val="000000"/>
          <w:sz w:val="28"/>
          <w:szCs w:val="28"/>
          <w:lang w:eastAsia="ru-RU"/>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
        <w:widowControl w:val="false"/>
        <w:ind w:firstLine="709"/>
        <w:jc w:val="both"/>
        <w:rPr/>
      </w:pPr>
      <w:r>
        <w:rPr>
          <w:color w:val="000000"/>
          <w:sz w:val="28"/>
          <w:szCs w:val="28"/>
          <w:lang w:eastAsia="ru-RU"/>
        </w:rPr>
        <w:t>доступность обращения за предоставлением государственной услуги, в том числе для заявителей с ограниченными физическими возможностями.</w:t>
      </w:r>
    </w:p>
    <w:p>
      <w:pPr>
        <w:pStyle w:val="Normal"/>
        <w:widowControl w:val="false"/>
        <w:ind w:firstLine="709"/>
        <w:jc w:val="both"/>
        <w:rPr/>
      </w:pPr>
      <w:r>
        <w:rPr>
          <w:color w:val="000000"/>
          <w:sz w:val="28"/>
          <w:szCs w:val="28"/>
          <w:lang w:eastAsia="ru-RU"/>
        </w:rPr>
        <w:t>2.17.2. Показателями качества предоставления государственной услуги являются:</w:t>
      </w:r>
    </w:p>
    <w:p>
      <w:pPr>
        <w:pStyle w:val="Normal"/>
        <w:widowControl w:val="false"/>
        <w:ind w:firstLine="709"/>
        <w:jc w:val="both"/>
        <w:rPr/>
      </w:pPr>
      <w:r>
        <w:rPr>
          <w:color w:val="000000"/>
          <w:sz w:val="28"/>
          <w:szCs w:val="28"/>
          <w:lang w:eastAsia="ru-RU"/>
        </w:rPr>
        <w:t>полнота и актуальность информации о порядке предоставления государственной услуги;</w:t>
      </w:r>
    </w:p>
    <w:p>
      <w:pPr>
        <w:pStyle w:val="Normal"/>
        <w:widowControl w:val="false"/>
        <w:ind w:firstLine="709"/>
        <w:jc w:val="both"/>
        <w:rPr/>
      </w:pPr>
      <w:r>
        <w:rPr>
          <w:color w:val="000000"/>
          <w:sz w:val="28"/>
          <w:szCs w:val="28"/>
          <w:lang w:eastAsia="ru-RU"/>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widowControl w:val="false"/>
        <w:ind w:firstLine="709"/>
        <w:jc w:val="both"/>
        <w:rPr/>
      </w:pPr>
      <w:r>
        <w:rPr>
          <w:color w:val="000000"/>
          <w:sz w:val="28"/>
          <w:szCs w:val="28"/>
          <w:lang w:eastAsia="ru-RU"/>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регламентов сроков предоставления государственной услуги;</w:t>
      </w:r>
    </w:p>
    <w:p>
      <w:pPr>
        <w:pStyle w:val="Normal"/>
        <w:widowControl w:val="false"/>
        <w:ind w:firstLine="709"/>
        <w:jc w:val="both"/>
        <w:rPr/>
      </w:pPr>
      <w:r>
        <w:rPr>
          <w:color w:val="000000"/>
          <w:sz w:val="28"/>
          <w:szCs w:val="28"/>
          <w:lang w:eastAsia="ru-RU"/>
        </w:rPr>
        <w:t>количество взаимодействия заявителя с должностными лицами при предоставлении государственной услуги и их продолжительность;</w:t>
      </w:r>
    </w:p>
    <w:p>
      <w:pPr>
        <w:pStyle w:val="Normal"/>
        <w:widowControl w:val="false"/>
        <w:ind w:firstLine="709"/>
        <w:jc w:val="both"/>
        <w:rPr/>
      </w:pPr>
      <w:r>
        <w:rPr>
          <w:color w:val="000000"/>
          <w:sz w:val="28"/>
          <w:szCs w:val="28"/>
          <w:lang w:eastAsia="ru-RU"/>
        </w:rPr>
        <w:t>отсутствие очередей при приеме и выдаче документов заявителям;</w:t>
      </w:r>
    </w:p>
    <w:p>
      <w:pPr>
        <w:pStyle w:val="Normal"/>
        <w:widowControl w:val="false"/>
        <w:ind w:firstLine="709"/>
        <w:jc w:val="both"/>
        <w:rPr/>
      </w:pPr>
      <w:r>
        <w:rPr>
          <w:color w:val="000000"/>
          <w:sz w:val="28"/>
          <w:szCs w:val="28"/>
          <w:lang w:eastAsia="ru-RU"/>
        </w:rPr>
        <w:t>отсутствие обоснованных жалоб на действия (бездействие) специалистов и уполномоченных должностных лиц;</w:t>
      </w:r>
    </w:p>
    <w:p>
      <w:pPr>
        <w:pStyle w:val="Normal"/>
        <w:widowControl w:val="false"/>
        <w:ind w:firstLine="709"/>
        <w:jc w:val="both"/>
        <w:rPr/>
      </w:pPr>
      <w:r>
        <w:rPr>
          <w:color w:val="00000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pPr>
        <w:pStyle w:val="Normal"/>
        <w:widowControl w:val="false"/>
        <w:ind w:firstLine="709"/>
        <w:jc w:val="both"/>
        <w:rPr/>
      </w:pPr>
      <w:r>
        <w:rPr>
          <w:color w:val="000000"/>
          <w:sz w:val="28"/>
          <w:szCs w:val="28"/>
          <w:lang w:eastAsia="ru-RU"/>
        </w:rPr>
        <w:t>2.17.3. Основные требования к качеству предоставления государственной услуги:</w:t>
      </w:r>
    </w:p>
    <w:p>
      <w:pPr>
        <w:pStyle w:val="Normal"/>
        <w:widowControl w:val="false"/>
        <w:ind w:firstLine="709"/>
        <w:jc w:val="both"/>
        <w:rPr/>
      </w:pPr>
      <w:r>
        <w:rPr>
          <w:color w:val="000000"/>
          <w:sz w:val="28"/>
          <w:szCs w:val="28"/>
          <w:lang w:eastAsia="ru-RU"/>
        </w:rPr>
        <w:t>своевременность предоставления государственной услуги;</w:t>
      </w:r>
    </w:p>
    <w:p>
      <w:pPr>
        <w:pStyle w:val="Normal"/>
        <w:widowControl w:val="false"/>
        <w:ind w:firstLine="709"/>
        <w:jc w:val="both"/>
        <w:rPr/>
      </w:pPr>
      <w:r>
        <w:rPr>
          <w:color w:val="000000"/>
          <w:sz w:val="28"/>
          <w:szCs w:val="28"/>
          <w:lang w:eastAsia="ru-RU"/>
        </w:rPr>
        <w:t>достоверность и полнота информирования заявителя о ходе рассмотрения его обращения;</w:t>
      </w:r>
    </w:p>
    <w:p>
      <w:pPr>
        <w:pStyle w:val="Normal"/>
        <w:widowControl w:val="false"/>
        <w:ind w:firstLine="709"/>
        <w:jc w:val="both"/>
        <w:rPr/>
      </w:pPr>
      <w:r>
        <w:rPr>
          <w:color w:val="000000"/>
          <w:sz w:val="28"/>
          <w:szCs w:val="28"/>
          <w:lang w:eastAsia="ru-RU"/>
        </w:rPr>
        <w:t>удобство и доступность получения заявителем информации о порядке предоставления государственной услуги.</w:t>
      </w:r>
    </w:p>
    <w:p>
      <w:pPr>
        <w:pStyle w:val="1"/>
        <w:widowControl w:val="false"/>
        <w:numPr>
          <w:ilvl w:val="0"/>
          <w:numId w:val="1"/>
        </w:numPr>
        <w:spacing w:before="0" w:after="0"/>
        <w:ind w:left="0" w:firstLine="709"/>
        <w:jc w:val="both"/>
        <w:rPr/>
      </w:pPr>
      <w:r>
        <w:rPr>
          <w:color w:val="000000"/>
          <w:sz w:val="28"/>
          <w:szCs w:val="28"/>
        </w:rPr>
        <w:t>2.18. Иные требования и особенности предоставления государственной услуги в электронной форме</w:t>
      </w:r>
    </w:p>
    <w:p>
      <w:pPr>
        <w:pStyle w:val="1"/>
        <w:widowControl w:val="false"/>
        <w:numPr>
          <w:ilvl w:val="0"/>
          <w:numId w:val="1"/>
        </w:numPr>
        <w:spacing w:before="0" w:after="0"/>
        <w:ind w:left="0" w:firstLine="709"/>
        <w:jc w:val="both"/>
        <w:rPr/>
      </w:pPr>
      <w:r>
        <w:rPr>
          <w:b w:val="false"/>
          <w:bCs w:val="false"/>
          <w:color w:val="000000"/>
          <w:sz w:val="28"/>
          <w:szCs w:val="28"/>
          <w:lang w:eastAsia="ru-RU"/>
        </w:rPr>
        <w:t>Государственная услуга в настоящее время электронной форме не предоставляется.</w:t>
      </w:r>
    </w:p>
    <w:p>
      <w:pPr>
        <w:pStyle w:val="Normal"/>
        <w:widowControl w:val="false"/>
        <w:ind w:firstLine="709"/>
        <w:jc w:val="both"/>
        <w:rPr>
          <w:color w:val="000000"/>
          <w:sz w:val="24"/>
          <w:szCs w:val="24"/>
          <w:lang w:eastAsia="ru-RU"/>
        </w:rPr>
      </w:pPr>
      <w:r>
        <w:rPr>
          <w:color w:val="000000"/>
          <w:sz w:val="24"/>
          <w:szCs w:val="24"/>
          <w:lang w:eastAsia="ru-RU"/>
        </w:rPr>
      </w:r>
    </w:p>
    <w:p>
      <w:pPr>
        <w:pStyle w:val="Normal"/>
        <w:widowControl w:val="false"/>
        <w:ind w:firstLine="709"/>
        <w:jc w:val="center"/>
        <w:rPr/>
      </w:pPr>
      <w:r>
        <w:rPr>
          <w:b/>
          <w:bCs/>
          <w:color w:val="000000"/>
          <w:sz w:val="28"/>
          <w:szCs w:val="28"/>
          <w:lang w:val="en-US"/>
        </w:rPr>
        <w:t>III</w:t>
      </w:r>
      <w:r>
        <w:rPr>
          <w:b/>
          <w:bCs/>
          <w:color w:val="000000"/>
          <w:sz w:val="28"/>
          <w:szCs w:val="28"/>
        </w:rPr>
        <w:t>. Состав, последовательность и сроки выполнения</w:t>
      </w:r>
    </w:p>
    <w:p>
      <w:pPr>
        <w:pStyle w:val="Normal"/>
        <w:widowControl w:val="false"/>
        <w:ind w:firstLine="709"/>
        <w:jc w:val="center"/>
        <w:rPr/>
      </w:pPr>
      <w:r>
        <w:rPr>
          <w:b/>
          <w:bCs/>
          <w:color w:val="000000"/>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widowControl w:val="false"/>
        <w:ind w:firstLine="709"/>
        <w:jc w:val="center"/>
        <w:rPr>
          <w:b/>
          <w:b/>
          <w:bCs/>
          <w:color w:val="000000"/>
          <w:sz w:val="24"/>
          <w:szCs w:val="24"/>
          <w:lang w:eastAsia="ru-RU"/>
        </w:rPr>
      </w:pPr>
      <w:r>
        <w:rPr>
          <w:b/>
          <w:bCs/>
          <w:color w:val="000000"/>
          <w:sz w:val="24"/>
          <w:szCs w:val="24"/>
          <w:lang w:eastAsia="ru-RU"/>
        </w:rPr>
      </w:r>
    </w:p>
    <w:p>
      <w:pPr>
        <w:pStyle w:val="Normal"/>
        <w:widowControl w:val="false"/>
        <w:ind w:firstLine="709"/>
        <w:jc w:val="both"/>
        <w:rPr/>
      </w:pPr>
      <w:r>
        <w:rPr>
          <w:b/>
          <w:bCs/>
          <w:color w:val="000000"/>
          <w:sz w:val="28"/>
          <w:szCs w:val="28"/>
          <w:lang w:eastAsia="ru-RU"/>
        </w:rPr>
        <w:t>3. Исчерпывающий перечень административных процедур</w:t>
      </w:r>
    </w:p>
    <w:p>
      <w:pPr>
        <w:pStyle w:val="ConsPlusNormal"/>
        <w:ind w:firstLine="709"/>
        <w:jc w:val="both"/>
        <w:rPr/>
      </w:pPr>
      <w:r>
        <w:rPr>
          <w:rFonts w:ascii="Times New Roman" w:hAnsi="Times New Roman"/>
          <w:color w:val="000000"/>
          <w:sz w:val="28"/>
          <w:szCs w:val="28"/>
        </w:rPr>
        <w:t>Предоставление государственной услуги включает в себя следующие административные процедуры:</w:t>
      </w:r>
    </w:p>
    <w:p>
      <w:pPr>
        <w:pStyle w:val="Normal"/>
        <w:widowControl w:val="false"/>
        <w:ind w:firstLine="709"/>
        <w:jc w:val="both"/>
        <w:rPr/>
      </w:pPr>
      <w:r>
        <w:rPr>
          <w:color w:val="000000"/>
          <w:sz w:val="28"/>
          <w:szCs w:val="28"/>
          <w:lang w:eastAsia="ru-RU"/>
        </w:rPr>
        <w:t>1) прием и регистрация заявки (запроса) с прилагаемыми к ней документами;</w:t>
      </w:r>
    </w:p>
    <w:p>
      <w:pPr>
        <w:pStyle w:val="Normal"/>
        <w:widowControl w:val="false"/>
        <w:ind w:firstLine="709"/>
        <w:jc w:val="both"/>
        <w:rPr/>
      </w:pPr>
      <w:r>
        <w:rPr>
          <w:color w:val="000000"/>
          <w:sz w:val="28"/>
          <w:szCs w:val="28"/>
          <w:lang w:eastAsia="ru-RU"/>
        </w:rPr>
        <w:t xml:space="preserve">2) формирование и направление межведомственного запроса (запросов) в органы (организации), участвующие в предоставлении государственной услуги; </w:t>
      </w:r>
    </w:p>
    <w:p>
      <w:pPr>
        <w:pStyle w:val="Normal"/>
        <w:widowControl w:val="false"/>
        <w:ind w:firstLine="709"/>
        <w:jc w:val="both"/>
        <w:rPr/>
      </w:pPr>
      <w:r>
        <w:rPr>
          <w:color w:val="000000"/>
          <w:sz w:val="28"/>
          <w:szCs w:val="28"/>
          <w:lang w:eastAsia="ru-RU"/>
        </w:rPr>
        <w:t xml:space="preserve">3) рассмотрение представленных документов; </w:t>
      </w:r>
    </w:p>
    <w:p>
      <w:pPr>
        <w:pStyle w:val="Normal"/>
        <w:widowControl w:val="false"/>
        <w:ind w:firstLine="709"/>
        <w:jc w:val="both"/>
        <w:rPr/>
      </w:pPr>
      <w:r>
        <w:rPr>
          <w:color w:val="000000"/>
          <w:sz w:val="28"/>
          <w:szCs w:val="28"/>
          <w:lang w:eastAsia="ru-RU"/>
        </w:rPr>
        <w:t>4) выдача (направление)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z w:val="28"/>
          <w:szCs w:val="28"/>
          <w:lang w:eastAsia="ru-RU"/>
        </w:rPr>
        <w:t>5) 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
    </w:p>
    <w:p>
      <w:pPr>
        <w:pStyle w:val="Normal"/>
        <w:widowControl w:val="false"/>
        <w:ind w:firstLine="709"/>
        <w:jc w:val="both"/>
        <w:rPr/>
      </w:pPr>
      <w:r>
        <w:rPr>
          <w:b/>
          <w:bCs/>
          <w:color w:val="000000"/>
          <w:sz w:val="28"/>
          <w:szCs w:val="28"/>
          <w:lang w:eastAsia="ru-RU"/>
        </w:rPr>
        <w:t>3.1. Прием и регистрация заявки (запроса) с прилагаемыми к ней документами</w:t>
      </w:r>
    </w:p>
    <w:p>
      <w:pPr>
        <w:pStyle w:val="Normal"/>
        <w:widowControl w:val="false"/>
        <w:ind w:firstLine="709"/>
        <w:jc w:val="both"/>
        <w:rPr/>
      </w:pPr>
      <w:r>
        <w:rPr>
          <w:color w:val="000000"/>
          <w:sz w:val="28"/>
          <w:szCs w:val="28"/>
          <w:lang w:eastAsia="ru-RU"/>
        </w:rPr>
        <w:t xml:space="preserve"> </w:t>
      </w:r>
      <w:r>
        <w:rPr>
          <w:color w:val="000000"/>
          <w:sz w:val="28"/>
          <w:szCs w:val="28"/>
          <w:lang w:eastAsia="ru-RU"/>
        </w:rPr>
        <w:t xml:space="preserve">3.1.1. Основанием для начала административной процедуры является поступление через АУ КО «МФЦ» в </w:t>
      </w:r>
      <w:r>
        <w:rPr>
          <w:color w:val="000000"/>
          <w:sz w:val="28"/>
          <w:szCs w:val="28"/>
          <w:highlight w:val="white"/>
          <w:lang w:eastAsia="ru-RU"/>
        </w:rPr>
        <w:t>Министерство</w:t>
      </w:r>
      <w:r>
        <w:rPr>
          <w:color w:val="000000"/>
          <w:sz w:val="28"/>
          <w:szCs w:val="28"/>
          <w:lang w:eastAsia="ru-RU"/>
        </w:rPr>
        <w:t xml:space="preserve"> заявки (запроса) на получение права пользования недрами с прилагаемыми к ней документами.</w:t>
      </w:r>
    </w:p>
    <w:p>
      <w:pPr>
        <w:pStyle w:val="ConsPlusNormal"/>
        <w:ind w:firstLine="709"/>
        <w:jc w:val="both"/>
        <w:rPr/>
      </w:pPr>
      <w:r>
        <w:rPr>
          <w:rFonts w:ascii="Times New Roman" w:hAnsi="Times New Roman"/>
          <w:color w:val="000000"/>
          <w:sz w:val="28"/>
          <w:szCs w:val="28"/>
          <w:lang w:eastAsia="ru-RU"/>
        </w:rPr>
        <w:t xml:space="preserve">3.1.2. Регистрация заявки осуществляется должностным лицом </w:t>
      </w:r>
      <w:r>
        <w:rPr>
          <w:rFonts w:ascii="Times New Roman" w:hAnsi="Times New Roman"/>
          <w:color w:val="000000"/>
          <w:sz w:val="28"/>
          <w:szCs w:val="28"/>
          <w:highlight w:val="white"/>
          <w:lang w:eastAsia="ru-RU"/>
        </w:rPr>
        <w:t>Министерства</w:t>
      </w:r>
      <w:r>
        <w:rPr>
          <w:rFonts w:ascii="Times New Roman" w:hAnsi="Times New Roman"/>
          <w:color w:val="000000"/>
          <w:sz w:val="28"/>
          <w:szCs w:val="28"/>
          <w:lang w:eastAsia="ru-RU"/>
        </w:rPr>
        <w:t xml:space="preserve">, ответственным за делопроизводство, в день подачи заявки (запроса) </w:t>
      </w:r>
      <w:r>
        <w:rPr>
          <w:rFonts w:ascii="Times New Roman" w:hAnsi="Times New Roman"/>
          <w:color w:val="000000"/>
          <w:kern w:val="2"/>
          <w:sz w:val="28"/>
          <w:szCs w:val="28"/>
          <w:lang w:eastAsia="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lang w:eastAsia="ru-RU"/>
        </w:rPr>
        <w:t>.</w:t>
      </w:r>
    </w:p>
    <w:p>
      <w:pPr>
        <w:pStyle w:val="Normal"/>
        <w:widowControl w:val="false"/>
        <w:ind w:firstLine="709"/>
        <w:jc w:val="both"/>
        <w:rPr/>
      </w:pPr>
      <w:r>
        <w:rPr>
          <w:color w:val="000000"/>
          <w:sz w:val="28"/>
          <w:szCs w:val="28"/>
          <w:lang w:eastAsia="ru-RU"/>
        </w:rPr>
        <w:t>3.1.3. Результатом выполнения административной процедуры является получение должностным лицом, ответственным за предоставление государственной услуги, заявки (запроса) с прилагаемыми к ней документами.</w:t>
      </w:r>
    </w:p>
    <w:p>
      <w:pPr>
        <w:pStyle w:val="Normal"/>
        <w:widowControl w:val="false"/>
        <w:ind w:firstLine="709"/>
        <w:jc w:val="both"/>
        <w:rPr/>
      </w:pPr>
      <w:r>
        <w:rPr>
          <w:color w:val="000000" w:themeColor="text1"/>
          <w:sz w:val="28"/>
          <w:szCs w:val="28"/>
          <w:lang w:eastAsia="ru-RU"/>
        </w:rPr>
        <w:t xml:space="preserve">3.1.4. Максимальный срок исполнения административной процедуры – 1 рабочий день с даты поступления заявки (запроса) о предоставлении государственной услуги из АУ КО «МФЦ» в </w:t>
      </w:r>
      <w:r>
        <w:rPr>
          <w:color w:val="000000"/>
          <w:sz w:val="28"/>
          <w:szCs w:val="28"/>
          <w:highlight w:val="white"/>
          <w:lang w:eastAsia="ru-RU"/>
        </w:rPr>
        <w:t>Министерство</w:t>
      </w:r>
      <w:r>
        <w:rPr>
          <w:color w:val="000000" w:themeColor="text1"/>
          <w:sz w:val="28"/>
          <w:szCs w:val="28"/>
          <w:lang w:eastAsia="ru-RU"/>
        </w:rPr>
        <w:t>.</w:t>
      </w:r>
    </w:p>
    <w:p>
      <w:pPr>
        <w:pStyle w:val="Normal"/>
        <w:widowControl w:val="false"/>
        <w:ind w:firstLine="709"/>
        <w:jc w:val="both"/>
        <w:rPr/>
      </w:pPr>
      <w:r>
        <w:rPr>
          <w:color w:val="000000"/>
          <w:sz w:val="28"/>
          <w:szCs w:val="28"/>
          <w:lang w:eastAsia="ru-RU"/>
        </w:rPr>
        <w:t xml:space="preserve">3.1.5. Способом фиксации результата выполнения административной процедуры является регистрация заявки (запроса) с прилагаемыми к ней документами </w:t>
      </w:r>
      <w:r>
        <w:rPr>
          <w:color w:val="000000"/>
          <w:kern w:val="2"/>
          <w:sz w:val="28"/>
          <w:szCs w:val="28"/>
          <w:lang w:eastAsia="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sz w:val="28"/>
          <w:szCs w:val="28"/>
          <w:lang w:eastAsia="ru-RU"/>
        </w:rPr>
        <w:t>.</w:t>
      </w:r>
    </w:p>
    <w:p>
      <w:pPr>
        <w:pStyle w:val="Normal"/>
        <w:widowControl w:val="false"/>
        <w:ind w:firstLine="709"/>
        <w:jc w:val="both"/>
        <w:rPr/>
      </w:pPr>
      <w:r>
        <w:rPr>
          <w:color w:val="000000"/>
          <w:sz w:val="28"/>
          <w:szCs w:val="28"/>
          <w:lang w:eastAsia="ru-RU"/>
        </w:rPr>
        <w:t xml:space="preserve">3.1.6. Критерий принятия решения </w:t>
      </w:r>
      <w:r>
        <w:rPr>
          <w:color w:val="000000"/>
          <w:spacing w:val="-4"/>
          <w:sz w:val="28"/>
          <w:szCs w:val="28"/>
          <w:lang w:eastAsia="ru-RU"/>
        </w:rPr>
        <w:t>–</w:t>
      </w:r>
      <w:r>
        <w:rPr>
          <w:color w:val="000000"/>
          <w:sz w:val="28"/>
          <w:szCs w:val="28"/>
          <w:lang w:eastAsia="ru-RU"/>
        </w:rPr>
        <w:t xml:space="preserve"> подача заявителем заявки (запроса) и прилагаемых к ней документов.</w:t>
      </w:r>
    </w:p>
    <w:p>
      <w:pPr>
        <w:pStyle w:val="ConsPlusNormal"/>
        <w:ind w:firstLine="709"/>
        <w:jc w:val="both"/>
        <w:rPr/>
      </w:pPr>
      <w:r>
        <w:rPr>
          <w:rFonts w:ascii="Times New Roman" w:hAnsi="Times New Roman"/>
          <w:b/>
          <w:bCs/>
          <w:color w:val="000000"/>
          <w:sz w:val="28"/>
          <w:szCs w:val="28"/>
        </w:rPr>
        <w:t xml:space="preserve">3.2. </w:t>
      </w:r>
      <w:r>
        <w:rPr>
          <w:rFonts w:ascii="Times New Roman" w:hAnsi="Times New Roman"/>
          <w:b/>
          <w:bCs/>
          <w:color w:val="000000"/>
          <w:sz w:val="28"/>
          <w:szCs w:val="28"/>
          <w:lang w:eastAsia="ru-RU"/>
        </w:rPr>
        <w:t xml:space="preserve">Формирование и направление межведомственного запроса (запросов) в органы (организации), участвующие в предоставлении государственной услуги </w:t>
      </w:r>
    </w:p>
    <w:p>
      <w:pPr>
        <w:pStyle w:val="ConsPlusNormal"/>
        <w:ind w:firstLine="709"/>
        <w:jc w:val="both"/>
        <w:rPr/>
      </w:pPr>
      <w:r>
        <w:rPr>
          <w:rFonts w:ascii="Times New Roman" w:hAnsi="Times New Roman"/>
          <w:bCs/>
          <w:color w:val="000000"/>
          <w:sz w:val="28"/>
          <w:szCs w:val="28"/>
          <w:lang w:eastAsia="ru-RU"/>
        </w:rPr>
        <w:t>3.2.1. Основанием начала административной процедуры является непредставление заявителем по собственной инициативе документов (сведений), указанных в пункте 2.7.1 настоящего Административного регламента.</w:t>
      </w:r>
    </w:p>
    <w:p>
      <w:pPr>
        <w:pStyle w:val="ConsPlusNormal"/>
        <w:ind w:firstLine="709"/>
        <w:jc w:val="both"/>
        <w:rPr/>
      </w:pPr>
      <w:r>
        <w:rPr>
          <w:rFonts w:ascii="Times New Roman" w:hAnsi="Times New Roman"/>
          <w:bCs/>
          <w:color w:val="000000"/>
          <w:sz w:val="28"/>
          <w:szCs w:val="28"/>
          <w:lang w:eastAsia="ru-RU"/>
        </w:rPr>
        <w:t xml:space="preserve">3.2.2. Должностное лицо </w:t>
      </w:r>
      <w:r>
        <w:rPr>
          <w:rFonts w:ascii="Times New Roman" w:hAnsi="Times New Roman"/>
          <w:bCs/>
          <w:color w:val="000000"/>
          <w:sz w:val="28"/>
          <w:szCs w:val="28"/>
          <w:highlight w:val="white"/>
          <w:lang w:eastAsia="ru-RU"/>
        </w:rPr>
        <w:t>Министерства</w:t>
      </w:r>
      <w:r>
        <w:rPr>
          <w:rFonts w:ascii="Times New Roman" w:hAnsi="Times New Roman"/>
          <w:bCs/>
          <w:color w:val="000000"/>
          <w:sz w:val="28"/>
          <w:szCs w:val="28"/>
          <w:lang w:eastAsia="ru-RU"/>
        </w:rPr>
        <w:t>, ответственное за предоставление государственной услуги, в течение трех рабочих дней с даты получения документов, указанных в пункте 2.7 настоящего Административного регламента, направляет запрос:</w:t>
      </w:r>
    </w:p>
    <w:p>
      <w:pPr>
        <w:pStyle w:val="ConsPlusNormal"/>
        <w:ind w:firstLine="709"/>
        <w:jc w:val="both"/>
        <w:rPr/>
      </w:pPr>
      <w:r>
        <w:rPr>
          <w:rFonts w:ascii="Times New Roman" w:hAnsi="Times New Roman"/>
          <w:bCs/>
          <w:color w:val="000000"/>
          <w:sz w:val="28"/>
          <w:szCs w:val="28"/>
          <w:highlight w:val="white"/>
          <w:lang w:eastAsia="ru-RU"/>
        </w:rPr>
        <w:t>В Управление федеральной налоговой службы по Курской области о представлении:</w:t>
      </w:r>
    </w:p>
    <w:p>
      <w:pPr>
        <w:pStyle w:val="Normal"/>
        <w:widowControl w:val="false"/>
        <w:ind w:firstLine="709"/>
        <w:jc w:val="both"/>
        <w:rPr/>
      </w:pPr>
      <w:r>
        <w:rPr>
          <w:color w:val="000000"/>
          <w:sz w:val="28"/>
          <w:szCs w:val="28"/>
        </w:rPr>
        <w:t>1) копии свидетельства о государственной регистрации юридического лица;</w:t>
      </w:r>
    </w:p>
    <w:p>
      <w:pPr>
        <w:pStyle w:val="Normal"/>
        <w:widowControl w:val="false"/>
        <w:ind w:firstLine="709"/>
        <w:jc w:val="both"/>
        <w:rPr/>
      </w:pPr>
      <w:r>
        <w:rPr>
          <w:color w:val="000000"/>
          <w:sz w:val="28"/>
          <w:szCs w:val="28"/>
        </w:rPr>
        <w:t>2) копии свидетельства о постановке заявителя на учет в налоговом органе с указанием идентификационного номера налогоплательщика;</w:t>
      </w:r>
    </w:p>
    <w:p>
      <w:pPr>
        <w:pStyle w:val="Normal"/>
        <w:widowControl w:val="false"/>
        <w:ind w:firstLine="709"/>
        <w:jc w:val="both"/>
        <w:rPr/>
      </w:pPr>
      <w:r>
        <w:rPr>
          <w:color w:val="000000"/>
          <w:sz w:val="28"/>
          <w:szCs w:val="28"/>
        </w:rPr>
        <w:t>3) выписки из Единого государственного реестра юридических лиц;</w:t>
      </w:r>
    </w:p>
    <w:p>
      <w:pPr>
        <w:pStyle w:val="Normal"/>
        <w:widowControl w:val="false"/>
        <w:ind w:firstLine="709"/>
        <w:jc w:val="both"/>
        <w:rPr/>
      </w:pPr>
      <w:r>
        <w:rPr>
          <w:color w:val="000000"/>
          <w:sz w:val="28"/>
          <w:szCs w:val="28"/>
        </w:rPr>
        <w:t>4) справки налоговых органов о наличии (отсутствии) задолженности заявителя по уплате налоговых платежей;</w:t>
      </w:r>
    </w:p>
    <w:p>
      <w:pPr>
        <w:pStyle w:val="ConsPlusNormal"/>
        <w:ind w:firstLine="709"/>
        <w:jc w:val="both"/>
        <w:rPr/>
      </w:pPr>
      <w:r>
        <w:rPr>
          <w:rFonts w:ascii="Times New Roman" w:hAnsi="Times New Roman"/>
          <w:color w:val="000000"/>
          <w:sz w:val="28"/>
          <w:szCs w:val="28"/>
        </w:rPr>
        <w:t>В Управление федеральной службы по надзору в сфере защиты прав потребителей и благополучия человека по Курской области о предоставлении:</w:t>
      </w:r>
    </w:p>
    <w:p>
      <w:pPr>
        <w:pStyle w:val="Normal"/>
        <w:widowControl w:val="false"/>
        <w:ind w:firstLine="709"/>
        <w:jc w:val="both"/>
        <w:rPr/>
      </w:pPr>
      <w:r>
        <w:rPr>
          <w:color w:val="000000"/>
          <w:sz w:val="28"/>
          <w:szCs w:val="28"/>
        </w:rPr>
        <w:t>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ConsPlusNormal"/>
        <w:ind w:firstLine="709"/>
        <w:jc w:val="both"/>
        <w:rPr/>
      </w:pPr>
      <w:r>
        <w:rPr>
          <w:rFonts w:ascii="Times New Roman" w:hAnsi="Times New Roman"/>
          <w:color w:val="000000"/>
          <w:sz w:val="28"/>
          <w:szCs w:val="28"/>
        </w:rPr>
        <w:t>Направление межведомственного запроса осуществляется следующими способами:</w:t>
      </w:r>
    </w:p>
    <w:p>
      <w:pPr>
        <w:pStyle w:val="Normal"/>
        <w:widowControl w:val="false"/>
        <w:ind w:firstLine="709"/>
        <w:rPr/>
      </w:pPr>
      <w:r>
        <w:rPr>
          <w:color w:val="000000"/>
          <w:sz w:val="28"/>
          <w:szCs w:val="28"/>
        </w:rPr>
        <w:t>почтовым отправлением;</w:t>
      </w:r>
    </w:p>
    <w:p>
      <w:pPr>
        <w:pStyle w:val="Normal"/>
        <w:widowControl w:val="false"/>
        <w:ind w:firstLine="709"/>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системы межведомственного электронного взаимодействия;</w:t>
      </w:r>
    </w:p>
    <w:p>
      <w:pPr>
        <w:pStyle w:val="ListParagraph"/>
        <w:ind w:left="0" w:firstLine="709"/>
        <w:jc w:val="both"/>
        <w:rPr/>
      </w:pPr>
      <w:r>
        <w:rPr>
          <w:color w:val="000000"/>
          <w:sz w:val="28"/>
          <w:szCs w:val="28"/>
        </w:rPr>
        <w:t>иными способами, не противоречащими законодательству.</w:t>
      </w:r>
    </w:p>
    <w:p>
      <w:pPr>
        <w:pStyle w:val="Normal"/>
        <w:widowControl w:val="false"/>
        <w:ind w:firstLine="709"/>
        <w:jc w:val="both"/>
        <w:rPr/>
      </w:pPr>
      <w:r>
        <w:rPr>
          <w:color w:val="000000"/>
          <w:sz w:val="28"/>
          <w:szCs w:val="28"/>
          <w:highlight w:val="white"/>
        </w:rPr>
        <w:t>Министерство</w:t>
      </w:r>
      <w:r>
        <w:rPr>
          <w:color w:val="000000"/>
          <w:sz w:val="28"/>
          <w:szCs w:val="28"/>
        </w:rPr>
        <w:t>, оказывающее услугу, определяет способ направления запроса и осуществляет его направление.</w:t>
      </w:r>
    </w:p>
    <w:p>
      <w:pPr>
        <w:pStyle w:val="Normal"/>
        <w:widowControl w:val="false"/>
        <w:ind w:firstLine="709"/>
        <w:jc w:val="both"/>
        <w:rPr/>
      </w:pPr>
      <w:r>
        <w:rPr>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pStyle w:val="Normal"/>
        <w:widowControl w:val="false"/>
        <w:ind w:firstLine="709"/>
        <w:jc w:val="both"/>
        <w:rPr/>
      </w:pPr>
      <w:r>
        <w:rPr>
          <w:color w:val="000000"/>
          <w:sz w:val="28"/>
          <w:szCs w:val="28"/>
        </w:rPr>
        <w:t>В соответствии с федеральным законодательством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(организацию), предоставляющие документ и (или) информацию.</w:t>
      </w:r>
    </w:p>
    <w:p>
      <w:pPr>
        <w:pStyle w:val="Normal"/>
        <w:widowControl w:val="false"/>
        <w:ind w:firstLine="709"/>
        <w:jc w:val="both"/>
        <w:rPr/>
      </w:pPr>
      <w:r>
        <w:rPr>
          <w:color w:val="000000"/>
          <w:sz w:val="28"/>
          <w:szCs w:val="28"/>
        </w:rPr>
        <w:t xml:space="preserve">3.2.3.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заявки (запроса) в </w:t>
      </w:r>
      <w:r>
        <w:rPr>
          <w:color w:val="000000"/>
          <w:sz w:val="28"/>
          <w:szCs w:val="28"/>
          <w:highlight w:val="white"/>
        </w:rPr>
        <w:t>Министерство</w:t>
      </w:r>
      <w:r>
        <w:rPr>
          <w:color w:val="000000"/>
          <w:sz w:val="28"/>
          <w:szCs w:val="28"/>
        </w:rPr>
        <w:t>.</w:t>
      </w:r>
    </w:p>
    <w:p>
      <w:pPr>
        <w:pStyle w:val="ListParagraph"/>
        <w:ind w:left="0" w:firstLine="709"/>
        <w:jc w:val="both"/>
        <w:rPr/>
      </w:pPr>
      <w:r>
        <w:rPr>
          <w:color w:val="000000"/>
          <w:sz w:val="28"/>
          <w:szCs w:val="28"/>
        </w:rPr>
        <w:t>3.2.4. Ответ на запрос регистрируется в установленном порядке.</w:t>
      </w:r>
    </w:p>
    <w:p>
      <w:pPr>
        <w:pStyle w:val="Formattext"/>
        <w:ind w:firstLine="709"/>
        <w:jc w:val="both"/>
        <w:rPr/>
      </w:pPr>
      <w:r>
        <w:rPr>
          <w:color w:val="000000"/>
          <w:sz w:val="28"/>
          <w:szCs w:val="28"/>
        </w:rPr>
        <w:t xml:space="preserve">При получении ответа на запрос, должностное лицо </w:t>
      </w:r>
      <w:r>
        <w:rPr>
          <w:color w:val="000000"/>
          <w:sz w:val="28"/>
          <w:szCs w:val="28"/>
          <w:highlight w:val="white"/>
        </w:rPr>
        <w:t>Министерства</w:t>
      </w:r>
      <w:r>
        <w:rPr>
          <w:color w:val="000000"/>
          <w:sz w:val="28"/>
          <w:szCs w:val="28"/>
        </w:rPr>
        <w:t>,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3.2.5. Результат административной процедуры – получение ответа на межведомственный запрос </w:t>
      </w:r>
      <w:r>
        <w:rPr>
          <w:rFonts w:ascii="Times New Roman" w:hAnsi="Times New Roman"/>
          <w:color w:val="000000"/>
          <w:sz w:val="28"/>
          <w:szCs w:val="28"/>
          <w:highlight w:val="white"/>
        </w:rPr>
        <w:t>Министерства</w:t>
      </w:r>
      <w:r>
        <w:rPr>
          <w:rFonts w:ascii="Times New Roman" w:hAnsi="Times New Roman"/>
          <w:color w:val="000000"/>
          <w:sz w:val="28"/>
          <w:szCs w:val="28"/>
        </w:rPr>
        <w:t xml:space="preserve">. </w:t>
      </w:r>
    </w:p>
    <w:p>
      <w:pPr>
        <w:pStyle w:val="ConsPlusNormal"/>
        <w:ind w:firstLine="709"/>
        <w:jc w:val="both"/>
        <w:rPr/>
      </w:pPr>
      <w:r>
        <w:rPr>
          <w:rFonts w:ascii="Times New Roman" w:hAnsi="Times New Roman"/>
          <w:color w:val="000000"/>
          <w:sz w:val="28"/>
          <w:szCs w:val="28"/>
        </w:rPr>
        <w:t xml:space="preserve">3.2.6. Способ фиксации результата – регистрация ответа на межведомственный запрос в </w:t>
      </w:r>
      <w:r>
        <w:rPr>
          <w:rFonts w:ascii="Times New Roman" w:hAnsi="Times New Roman"/>
          <w:color w:val="000000"/>
          <w:sz w:val="28"/>
          <w:szCs w:val="28"/>
          <w:lang w:eastAsia="ru-RU"/>
        </w:rPr>
        <w:t>системе электронного документооборота «Дело».</w:t>
      </w:r>
    </w:p>
    <w:p>
      <w:pPr>
        <w:pStyle w:val="ConsPlusNormal"/>
        <w:ind w:firstLine="709"/>
        <w:jc w:val="both"/>
        <w:rPr/>
      </w:pPr>
      <w:r>
        <w:rPr>
          <w:rFonts w:ascii="Times New Roman" w:hAnsi="Times New Roman"/>
          <w:color w:val="000000"/>
          <w:sz w:val="28"/>
          <w:szCs w:val="28"/>
          <w:lang w:eastAsia="ru-RU"/>
        </w:rPr>
        <w:t>3.2.7. Критерий принятия решения – отсутствие документов</w:t>
      </w:r>
      <w:r>
        <w:rPr>
          <w:rFonts w:ascii="Times New Roman" w:hAnsi="Times New Roman"/>
          <w:bCs/>
          <w:color w:val="000000"/>
          <w:sz w:val="28"/>
          <w:szCs w:val="28"/>
          <w:lang w:eastAsia="ru-RU"/>
        </w:rPr>
        <w:t>, указанных в п. 2.7.1 настоящего Административного регламента.</w:t>
      </w:r>
    </w:p>
    <w:p>
      <w:pPr>
        <w:pStyle w:val="ConsPlusNormal"/>
        <w:ind w:firstLine="709"/>
        <w:jc w:val="both"/>
        <w:rPr/>
      </w:pPr>
      <w:r>
        <w:rPr>
          <w:rFonts w:ascii="Times New Roman" w:hAnsi="Times New Roman"/>
          <w:b/>
          <w:color w:val="000000"/>
          <w:sz w:val="28"/>
          <w:szCs w:val="28"/>
        </w:rPr>
        <w:t>3.3. Рассмотрение представленных документов</w:t>
      </w:r>
    </w:p>
    <w:p>
      <w:pPr>
        <w:pStyle w:val="21"/>
        <w:widowControl w:val="false"/>
        <w:spacing w:before="0" w:after="0"/>
        <w:ind w:firstLine="709"/>
        <w:rPr/>
      </w:pPr>
      <w:r>
        <w:rPr>
          <w:color w:val="000000"/>
          <w:sz w:val="28"/>
          <w:szCs w:val="28"/>
        </w:rPr>
        <w:t xml:space="preserve">3.3.1. Основанием для начала административной процедуры является полученная на рассмотрение должностным лицом </w:t>
      </w:r>
      <w:r>
        <w:rPr>
          <w:color w:val="000000"/>
          <w:sz w:val="28"/>
          <w:szCs w:val="28"/>
          <w:highlight w:val="white"/>
        </w:rPr>
        <w:t>Министерства</w:t>
      </w:r>
      <w:r>
        <w:rPr>
          <w:color w:val="000000"/>
          <w:sz w:val="28"/>
          <w:szCs w:val="28"/>
        </w:rPr>
        <w:t xml:space="preserve">, ответственным за лицензирование, заявка о предоставлении государственной услуги </w:t>
      </w:r>
      <w:r>
        <w:rPr>
          <w:color w:val="000000"/>
          <w:sz w:val="28"/>
          <w:szCs w:val="28"/>
          <w:lang w:eastAsia="ru-RU"/>
        </w:rPr>
        <w:t>с приложенными к ней документами</w:t>
      </w:r>
      <w:r>
        <w:rPr>
          <w:color w:val="000000"/>
          <w:sz w:val="28"/>
          <w:szCs w:val="28"/>
        </w:rPr>
        <w:t>.</w:t>
      </w:r>
    </w:p>
    <w:p>
      <w:pPr>
        <w:pStyle w:val="ConsPlusNormal"/>
        <w:ind w:firstLine="709"/>
        <w:jc w:val="both"/>
        <w:rPr/>
      </w:pPr>
      <w:r>
        <w:rPr>
          <w:rFonts w:ascii="Times New Roman" w:hAnsi="Times New Roman"/>
          <w:color w:val="000000"/>
          <w:sz w:val="28"/>
          <w:szCs w:val="28"/>
        </w:rPr>
        <w:t xml:space="preserve">3.3.2. </w:t>
      </w:r>
      <w:r>
        <w:rPr>
          <w:rFonts w:ascii="Times New Roman" w:hAnsi="Times New Roman"/>
          <w:color w:val="000000"/>
          <w:sz w:val="28"/>
          <w:szCs w:val="28"/>
          <w:highlight w:val="white"/>
        </w:rPr>
        <w:t>Министерство</w:t>
      </w:r>
      <w:r>
        <w:rPr>
          <w:rFonts w:ascii="Times New Roman" w:hAnsi="Times New Roman"/>
          <w:color w:val="000000"/>
          <w:sz w:val="28"/>
          <w:szCs w:val="28"/>
        </w:rPr>
        <w:t xml:space="preserve"> в течение 28 календарных дней со дня регистрации в </w:t>
      </w:r>
      <w:r>
        <w:rPr>
          <w:rFonts w:ascii="Times New Roman" w:hAnsi="Times New Roman"/>
          <w:color w:val="000000"/>
          <w:sz w:val="28"/>
          <w:szCs w:val="28"/>
          <w:highlight w:val="white"/>
        </w:rPr>
        <w:t>Министерстве</w:t>
      </w:r>
      <w:r>
        <w:rPr>
          <w:rFonts w:ascii="Times New Roman" w:hAnsi="Times New Roman"/>
          <w:color w:val="000000"/>
          <w:sz w:val="28"/>
          <w:szCs w:val="28"/>
        </w:rPr>
        <w:t xml:space="preserve"> заявки рассматривает представленные заявителем документы на предмет возможности удовлетворения испрашиваемых заявителем объемов водопотребления в соответствии с требованиями, предъявляемыми законодательством Российской Федерации к пользователям недр.</w:t>
      </w:r>
    </w:p>
    <w:p>
      <w:pPr>
        <w:pStyle w:val="ConsPlusNormal"/>
        <w:ind w:firstLine="709"/>
        <w:jc w:val="both"/>
        <w:rPr/>
      </w:pPr>
      <w:r>
        <w:rPr>
          <w:rFonts w:ascii="Times New Roman" w:hAnsi="Times New Roman"/>
          <w:color w:val="000000"/>
          <w:sz w:val="28"/>
          <w:szCs w:val="28"/>
        </w:rPr>
        <w:t xml:space="preserve">Максимальный срок административной процедуры </w:t>
      </w:r>
      <w:r>
        <w:rPr>
          <w:rFonts w:ascii="Times New Roman" w:hAnsi="Times New Roman"/>
          <w:color w:val="000000"/>
          <w:spacing w:val="-4"/>
          <w:sz w:val="28"/>
          <w:szCs w:val="28"/>
        </w:rPr>
        <w:t>–</w:t>
      </w:r>
      <w:r>
        <w:rPr>
          <w:rFonts w:ascii="Times New Roman" w:hAnsi="Times New Roman"/>
          <w:color w:val="000000"/>
          <w:sz w:val="28"/>
          <w:szCs w:val="28"/>
        </w:rPr>
        <w:t xml:space="preserve"> 28 календарных дней со дня регистрации в </w:t>
      </w:r>
      <w:r>
        <w:rPr>
          <w:rFonts w:ascii="Times New Roman" w:hAnsi="Times New Roman"/>
          <w:color w:val="000000"/>
          <w:sz w:val="28"/>
          <w:szCs w:val="28"/>
          <w:highlight w:val="white"/>
        </w:rPr>
        <w:t>Министерстве</w:t>
      </w:r>
      <w:r>
        <w:rPr>
          <w:rFonts w:ascii="Times New Roman" w:hAnsi="Times New Roman"/>
          <w:color w:val="000000"/>
          <w:sz w:val="28"/>
          <w:szCs w:val="28"/>
        </w:rPr>
        <w:t xml:space="preserve"> заявочных материалов.</w:t>
      </w:r>
    </w:p>
    <w:p>
      <w:pPr>
        <w:pStyle w:val="ConsPlusNormal"/>
        <w:ind w:firstLine="709"/>
        <w:jc w:val="both"/>
        <w:rPr/>
      </w:pPr>
      <w:r>
        <w:rPr>
          <w:rFonts w:ascii="Times New Roman" w:hAnsi="Times New Roman"/>
          <w:color w:val="000000"/>
          <w:sz w:val="28"/>
          <w:szCs w:val="28"/>
        </w:rPr>
        <w:t xml:space="preserve">3.3.3. Результатом выполнения административной процедуры является принятое </w:t>
      </w:r>
      <w:r>
        <w:rPr>
          <w:rFonts w:ascii="Times New Roman" w:hAnsi="Times New Roman"/>
          <w:color w:val="000000"/>
          <w:sz w:val="28"/>
          <w:szCs w:val="28"/>
          <w:highlight w:val="white"/>
        </w:rPr>
        <w:t>Министерством</w:t>
      </w:r>
      <w:r>
        <w:rPr>
          <w:rFonts w:ascii="Times New Roman" w:hAnsi="Times New Roman"/>
          <w:color w:val="000000"/>
          <w:sz w:val="28"/>
          <w:szCs w:val="28"/>
        </w:rPr>
        <w:t xml:space="preserve"> решение о предоставлении права пользования недрами либо об отказе в предоставлении данного права, которое оформляется приказом </w:t>
      </w:r>
      <w:r>
        <w:rPr>
          <w:rFonts w:ascii="Times New Roman" w:hAnsi="Times New Roman"/>
          <w:color w:val="000000"/>
          <w:sz w:val="28"/>
          <w:szCs w:val="28"/>
          <w:highlight w:val="white"/>
        </w:rPr>
        <w:t>Министерства</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 xml:space="preserve">3.3.4. Способом фиксации результата выполнения административной процедуры является регистрация в журнале регистрации приказов </w:t>
      </w:r>
      <w:r>
        <w:rPr>
          <w:rFonts w:ascii="Times New Roman" w:hAnsi="Times New Roman"/>
          <w:color w:val="000000"/>
          <w:sz w:val="28"/>
          <w:szCs w:val="28"/>
          <w:highlight w:val="white"/>
        </w:rPr>
        <w:t>Министерства</w:t>
      </w:r>
      <w:r>
        <w:rPr>
          <w:rFonts w:ascii="Times New Roman" w:hAnsi="Times New Roman"/>
          <w:color w:val="000000"/>
          <w:sz w:val="28"/>
          <w:szCs w:val="28"/>
        </w:rPr>
        <w:t xml:space="preserve"> приказа о предоставлении права пользования недрами либо об отказе в предоставлении данного права.</w:t>
      </w:r>
    </w:p>
    <w:p>
      <w:pPr>
        <w:pStyle w:val="ConsPlusNormal"/>
        <w:ind w:firstLine="709"/>
        <w:jc w:val="both"/>
        <w:rPr/>
      </w:pPr>
      <w:r>
        <w:rPr>
          <w:rFonts w:ascii="Times New Roman" w:hAnsi="Times New Roman"/>
          <w:color w:val="000000"/>
          <w:sz w:val="28"/>
          <w:szCs w:val="28"/>
        </w:rPr>
        <w:t xml:space="preserve">3.3.5. Критерии принятия решения –  </w:t>
      </w:r>
      <w:r>
        <w:rPr>
          <w:rFonts w:ascii="Times New Roman" w:hAnsi="Times New Roman"/>
          <w:bCs/>
          <w:color w:val="000000"/>
          <w:sz w:val="28"/>
          <w:szCs w:val="28"/>
        </w:rPr>
        <w:t>возможность удовлетворения испрашиваемых заявителем объемов водопотребления в соответствии с требованиями, предъявляемыми законодательством Российской Федерации к пользователям недр, и комплектность представленных материалов.</w:t>
      </w:r>
    </w:p>
    <w:p>
      <w:pPr>
        <w:pStyle w:val="ConsPlusNormal"/>
        <w:ind w:firstLine="709"/>
        <w:jc w:val="both"/>
        <w:rPr/>
      </w:pPr>
      <w:r>
        <w:rPr>
          <w:rFonts w:ascii="Times New Roman" w:hAnsi="Times New Roman"/>
          <w:b/>
          <w:bCs/>
          <w:color w:val="000000"/>
          <w:sz w:val="28"/>
          <w:szCs w:val="28"/>
        </w:rPr>
        <w:t>3.4. Выдача (направление) документов по р</w:t>
      </w:r>
      <w:r>
        <w:rPr>
          <w:rFonts w:ascii="Times New Roman" w:hAnsi="Times New Roman"/>
          <w:b/>
          <w:bCs/>
          <w:color w:val="000000"/>
          <w:sz w:val="28"/>
          <w:szCs w:val="28"/>
          <w:lang w:eastAsia="ru-RU"/>
        </w:rPr>
        <w:t>езультатам предоставления государственной услуги или при отказе</w:t>
        <w:br/>
        <w:t>в предоставлении государственной услуги</w:t>
      </w:r>
    </w:p>
    <w:p>
      <w:pPr>
        <w:pStyle w:val="ConsPlusNormal"/>
        <w:ind w:firstLine="709"/>
        <w:jc w:val="both"/>
        <w:rPr/>
      </w:pPr>
      <w:r>
        <w:rPr>
          <w:rFonts w:ascii="Times New Roman" w:hAnsi="Times New Roman"/>
          <w:color w:val="000000"/>
          <w:sz w:val="28"/>
          <w:szCs w:val="28"/>
        </w:rPr>
        <w:t xml:space="preserve">3.4.1. </w:t>
      </w:r>
      <w:r>
        <w:rPr>
          <w:rFonts w:ascii="Times New Roman" w:hAnsi="Times New Roman"/>
          <w:color w:val="000000"/>
          <w:sz w:val="28"/>
          <w:szCs w:val="28"/>
          <w:lang w:eastAsia="ru-RU"/>
        </w:rPr>
        <w:t>Основанием для начала административной процедуры является получение д</w:t>
      </w:r>
      <w:r>
        <w:rPr>
          <w:rFonts w:ascii="Times New Roman" w:hAnsi="Times New Roman"/>
          <w:bCs/>
          <w:color w:val="000000"/>
          <w:sz w:val="28"/>
          <w:szCs w:val="28"/>
          <w:lang w:eastAsia="ru-RU"/>
        </w:rPr>
        <w:t xml:space="preserve">олжностным лицом </w:t>
      </w:r>
      <w:r>
        <w:rPr>
          <w:rFonts w:ascii="Times New Roman" w:hAnsi="Times New Roman"/>
          <w:bCs/>
          <w:color w:val="000000"/>
          <w:sz w:val="28"/>
          <w:szCs w:val="28"/>
          <w:highlight w:val="white"/>
          <w:lang w:eastAsia="ru-RU"/>
        </w:rPr>
        <w:t>Министерства</w:t>
      </w:r>
      <w:r>
        <w:rPr>
          <w:rFonts w:ascii="Times New Roman" w:hAnsi="Times New Roman"/>
          <w:bCs/>
          <w:color w:val="000000"/>
          <w:sz w:val="28"/>
          <w:szCs w:val="28"/>
          <w:lang w:eastAsia="ru-RU"/>
        </w:rPr>
        <w:t xml:space="preserve">, ответственным за предоставление государственной услуги, </w:t>
      </w:r>
      <w:r>
        <w:rPr>
          <w:rFonts w:ascii="Times New Roman" w:hAnsi="Times New Roman"/>
          <w:color w:val="000000"/>
          <w:sz w:val="28"/>
          <w:szCs w:val="28"/>
          <w:lang w:eastAsia="ru-RU"/>
        </w:rPr>
        <w:t>приказа о предоставлении права пользования участками недр местного значения либо об отказе в предоставлении права.</w:t>
      </w:r>
    </w:p>
    <w:p>
      <w:pPr>
        <w:pStyle w:val="Normal"/>
        <w:widowControl w:val="false"/>
        <w:ind w:firstLine="709"/>
        <w:jc w:val="both"/>
        <w:rPr/>
      </w:pPr>
      <w:r>
        <w:rPr>
          <w:bCs/>
          <w:color w:val="000000"/>
          <w:sz w:val="28"/>
          <w:szCs w:val="28"/>
          <w:lang w:eastAsia="ru-RU"/>
        </w:rPr>
        <w:t xml:space="preserve">3.4.2. Должностное лицо </w:t>
      </w:r>
      <w:r>
        <w:rPr>
          <w:bCs/>
          <w:color w:val="000000"/>
          <w:sz w:val="28"/>
          <w:szCs w:val="28"/>
          <w:highlight w:val="white"/>
          <w:lang w:eastAsia="ru-RU"/>
        </w:rPr>
        <w:t>Министерства</w:t>
      </w:r>
      <w:r>
        <w:rPr>
          <w:bCs/>
          <w:color w:val="000000"/>
          <w:sz w:val="28"/>
          <w:szCs w:val="28"/>
          <w:lang w:eastAsia="ru-RU"/>
        </w:rPr>
        <w:t>, ответственное за предоставление государственной услуги, в течение 5 календарных дней с даты принятия решения об удовлетворении заявки и предоставлении заявителю права пользования участком недр местного значения либо об отказе в предоставлении данного права информирует заявителя о принятом решении в адрес его электронной почты (при наличии). При отсутствии электронной почты у заявителя документы по результатам предоставления государственной услуги или при отказе в предоставлении государственной услуги передаются через АУ КО «МФЦ».</w:t>
      </w:r>
    </w:p>
    <w:p>
      <w:pPr>
        <w:pStyle w:val="Normal"/>
        <w:widowControl w:val="false"/>
        <w:ind w:firstLine="709"/>
        <w:jc w:val="both"/>
        <w:rPr/>
      </w:pPr>
      <w:r>
        <w:rPr>
          <w:color w:val="000000"/>
          <w:sz w:val="28"/>
          <w:szCs w:val="28"/>
          <w:lang w:eastAsia="ru-RU"/>
        </w:rPr>
        <w:t xml:space="preserve">3.4.3. Максимальный срок исполнения административной процедуры – 5 календарных дней с </w:t>
      </w:r>
      <w:r>
        <w:rPr>
          <w:bCs/>
          <w:color w:val="000000"/>
          <w:sz w:val="28"/>
          <w:szCs w:val="28"/>
          <w:lang w:eastAsia="ru-RU"/>
        </w:rPr>
        <w:t xml:space="preserve">даты регистрации приказа </w:t>
      </w:r>
      <w:r>
        <w:rPr>
          <w:bCs/>
          <w:color w:val="000000"/>
          <w:sz w:val="28"/>
          <w:szCs w:val="28"/>
          <w:highlight w:val="white"/>
          <w:lang w:eastAsia="ru-RU"/>
        </w:rPr>
        <w:t>Министерства</w:t>
      </w:r>
      <w:r>
        <w:rPr>
          <w:bCs/>
          <w:color w:val="000000"/>
          <w:sz w:val="28"/>
          <w:szCs w:val="28"/>
          <w:lang w:eastAsia="ru-RU"/>
        </w:rPr>
        <w:t xml:space="preserve"> об удовлетворении заявки и предоставлении заявителю права пользования участком недр местного значения либо об отказе в приеме заявки</w:t>
      </w:r>
    </w:p>
    <w:p>
      <w:pPr>
        <w:pStyle w:val="Normal"/>
        <w:widowControl w:val="false"/>
        <w:ind w:firstLine="709"/>
        <w:jc w:val="both"/>
        <w:rPr/>
      </w:pPr>
      <w:r>
        <w:rPr>
          <w:color w:val="000000"/>
          <w:sz w:val="28"/>
          <w:szCs w:val="28"/>
          <w:lang w:eastAsia="ru-RU"/>
        </w:rPr>
        <w:t>3.4.4. Результатом выполнения данной административной процедуры является информирование заявителя об удовлетворении заявки и предоставлении заявителю права пользования недрами либо об отказе в предоставлении данного права</w:t>
      </w:r>
      <w:r>
        <w:rPr>
          <w:bCs/>
          <w:color w:val="000000"/>
          <w:sz w:val="28"/>
          <w:szCs w:val="28"/>
          <w:lang w:eastAsia="ru-RU"/>
        </w:rPr>
        <w:t>.</w:t>
      </w:r>
    </w:p>
    <w:p>
      <w:pPr>
        <w:pStyle w:val="ConsPlusNormal"/>
        <w:ind w:firstLine="709"/>
        <w:jc w:val="both"/>
        <w:rPr/>
      </w:pPr>
      <w:r>
        <w:rPr>
          <w:rFonts w:ascii="Times New Roman" w:hAnsi="Times New Roman"/>
          <w:color w:val="000000"/>
          <w:sz w:val="28"/>
          <w:szCs w:val="28"/>
          <w:lang w:eastAsia="ru-RU"/>
        </w:rPr>
        <w:t xml:space="preserve">3.4.5. Способом фиксации результата административной процедуры является регистрация информационного письма </w:t>
      </w:r>
      <w:r>
        <w:rPr>
          <w:rFonts w:ascii="Times New Roman" w:hAnsi="Times New Roman"/>
          <w:color w:val="000000"/>
          <w:kern w:val="2"/>
          <w:sz w:val="28"/>
          <w:szCs w:val="28"/>
          <w:lang w:eastAsia="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lang w:eastAsia="ru-RU"/>
        </w:rPr>
        <w:t>.</w:t>
      </w:r>
    </w:p>
    <w:p>
      <w:pPr>
        <w:pStyle w:val="ConsPlusNormal"/>
        <w:ind w:firstLine="709"/>
        <w:jc w:val="both"/>
        <w:rPr/>
      </w:pPr>
      <w:r>
        <w:rPr>
          <w:rFonts w:ascii="Times New Roman" w:hAnsi="Times New Roman"/>
          <w:color w:val="000000"/>
          <w:sz w:val="28"/>
          <w:szCs w:val="28"/>
          <w:lang w:eastAsia="ru-RU"/>
        </w:rPr>
        <w:t>3.4.6. Критерии принятия решения – получение д</w:t>
      </w:r>
      <w:r>
        <w:rPr>
          <w:rFonts w:ascii="Times New Roman" w:hAnsi="Times New Roman"/>
          <w:bCs/>
          <w:color w:val="000000"/>
          <w:sz w:val="28"/>
          <w:szCs w:val="28"/>
          <w:lang w:eastAsia="ru-RU"/>
        </w:rPr>
        <w:t xml:space="preserve">олжностным лицом </w:t>
      </w:r>
      <w:r>
        <w:rPr>
          <w:rFonts w:ascii="Times New Roman" w:hAnsi="Times New Roman"/>
          <w:bCs/>
          <w:color w:val="000000"/>
          <w:sz w:val="28"/>
          <w:szCs w:val="28"/>
          <w:highlight w:val="white"/>
          <w:lang w:eastAsia="ru-RU"/>
        </w:rPr>
        <w:t>Министерства</w:t>
      </w:r>
      <w:r>
        <w:rPr>
          <w:rFonts w:ascii="Times New Roman" w:hAnsi="Times New Roman"/>
          <w:bCs/>
          <w:color w:val="000000"/>
          <w:sz w:val="28"/>
          <w:szCs w:val="28"/>
          <w:lang w:eastAsia="ru-RU"/>
        </w:rPr>
        <w:t xml:space="preserve">, ответственным за предоставление государственной услуги, </w:t>
      </w:r>
      <w:r>
        <w:rPr>
          <w:rFonts w:ascii="Times New Roman" w:hAnsi="Times New Roman"/>
          <w:color w:val="000000"/>
          <w:sz w:val="28"/>
          <w:szCs w:val="28"/>
          <w:lang w:eastAsia="ru-RU"/>
        </w:rPr>
        <w:t>приказа о предоставлении права пользования недрами либо об отказе в предоставлении данного права.</w:t>
      </w:r>
    </w:p>
    <w:p>
      <w:pPr>
        <w:pStyle w:val="Normal"/>
        <w:widowControl w:val="false"/>
        <w:ind w:firstLine="709"/>
        <w:jc w:val="both"/>
        <w:rPr/>
      </w:pPr>
      <w:r>
        <w:rPr>
          <w:b/>
          <w:color w:val="000000"/>
          <w:sz w:val="28"/>
          <w:szCs w:val="28"/>
        </w:rPr>
        <w:t>3.5. 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w:t>
      </w:r>
      <w:r>
        <w:rPr>
          <w:rFonts w:eastAsia="Calibri"/>
          <w:bCs/>
          <w:color w:val="000000"/>
          <w:sz w:val="28"/>
          <w:szCs w:val="28"/>
          <w:highlight w:val="white"/>
          <w:lang w:eastAsia="en-US"/>
        </w:rPr>
        <w:t>Министерство</w:t>
      </w:r>
      <w:r>
        <w:rPr>
          <w:rFonts w:eastAsia="Calibri"/>
          <w:bCs/>
          <w:color w:val="000000"/>
          <w:sz w:val="28"/>
          <w:szCs w:val="28"/>
          <w:lang w:eastAsia="en-US"/>
        </w:rPr>
        <w:t xml:space="preserve">. </w:t>
      </w:r>
    </w:p>
    <w:p>
      <w:pPr>
        <w:pStyle w:val="Normal"/>
        <w:widowControl w:val="false"/>
        <w:ind w:firstLine="709"/>
        <w:jc w:val="both"/>
        <w:rPr/>
      </w:pPr>
      <w:r>
        <w:rPr>
          <w:rFonts w:eastAsia="Calibri"/>
          <w:bCs/>
          <w:color w:val="000000"/>
          <w:sz w:val="28"/>
          <w:szCs w:val="28"/>
          <w:lang w:eastAsia="en-US"/>
        </w:rPr>
        <w:t>3.5.2.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прилагаемых к заявке документов, а также использованным при подготовке результата государственной услуги нормативным документам.</w:t>
      </w:r>
    </w:p>
    <w:p>
      <w:pPr>
        <w:pStyle w:val="Normal"/>
        <w:widowControl w:val="false"/>
        <w:ind w:firstLine="709"/>
        <w:jc w:val="both"/>
        <w:rPr/>
      </w:pPr>
      <w:r>
        <w:rPr>
          <w:color w:val="000000"/>
          <w:sz w:val="28"/>
          <w:szCs w:val="28"/>
        </w:rPr>
        <w:t xml:space="preserve">3.5.3. Критерием принятия решения является наличие допущенных опечаток и ошибок в выданных в результате предоставления </w:t>
      </w:r>
      <w:r>
        <w:rPr>
          <w:rFonts w:eastAsia="Calibri"/>
          <w:bCs/>
          <w:color w:val="000000"/>
          <w:sz w:val="28"/>
          <w:szCs w:val="28"/>
          <w:lang w:eastAsia="en-US"/>
        </w:rPr>
        <w:t>государственной</w:t>
      </w:r>
      <w:r>
        <w:rPr>
          <w:color w:val="000000"/>
          <w:sz w:val="28"/>
          <w:szCs w:val="28"/>
        </w:rPr>
        <w:t xml:space="preserve"> услуги документах.</w:t>
      </w:r>
    </w:p>
    <w:p>
      <w:pPr>
        <w:pStyle w:val="Normal"/>
        <w:widowControl w:val="false"/>
        <w:ind w:firstLine="709"/>
        <w:jc w:val="both"/>
        <w:rPr/>
      </w:pPr>
      <w:r>
        <w:rPr>
          <w:rFonts w:eastAsia="Calibri"/>
          <w:bCs/>
          <w:color w:val="000000"/>
          <w:sz w:val="28"/>
          <w:szCs w:val="28"/>
          <w:lang w:eastAsia="en-US"/>
        </w:rPr>
        <w:t xml:space="preserve">3.5.4. Результатом административной процедуры является исправление допущенных должностным лицом </w:t>
      </w:r>
      <w:r>
        <w:rPr>
          <w:rFonts w:eastAsia="Calibri"/>
          <w:bCs/>
          <w:color w:val="000000"/>
          <w:sz w:val="28"/>
          <w:szCs w:val="28"/>
          <w:highlight w:val="white"/>
          <w:lang w:eastAsia="en-US"/>
        </w:rPr>
        <w:t>Министерства</w:t>
      </w:r>
      <w:r>
        <w:rPr>
          <w:rFonts w:eastAsia="Calibri"/>
          <w:bCs/>
          <w:color w:val="000000"/>
          <w:sz w:val="28"/>
          <w:szCs w:val="28"/>
          <w:lang w:eastAsia="en-US"/>
        </w:rPr>
        <w:t xml:space="preserve">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widowControl w:val="false"/>
        <w:ind w:firstLine="709"/>
        <w:jc w:val="both"/>
        <w:rPr/>
      </w:pPr>
      <w:r>
        <w:rPr>
          <w:rFonts w:eastAsia="Calibri"/>
          <w:bCs/>
          <w:color w:val="000000"/>
          <w:sz w:val="28"/>
          <w:szCs w:val="28"/>
          <w:lang w:eastAsia="en-US"/>
        </w:rPr>
        <w:t xml:space="preserve">3.5.5. </w:t>
      </w:r>
      <w:r>
        <w:rPr>
          <w:color w:val="000000"/>
          <w:sz w:val="28"/>
          <w:szCs w:val="28"/>
        </w:rPr>
        <w:t>Способ фиксации результата выполнения административной процедуры – внесение соответствующих изменений в выданные в результате предоставления государственной услуги документы.</w:t>
      </w:r>
    </w:p>
    <w:p>
      <w:pPr>
        <w:pStyle w:val="Normal"/>
        <w:widowControl w:val="false"/>
        <w:ind w:firstLine="709"/>
        <w:jc w:val="both"/>
        <w:rPr/>
      </w:pPr>
      <w:r>
        <w:rPr>
          <w:rFonts w:eastAsia="Calibri"/>
          <w:bCs/>
          <w:color w:val="000000"/>
          <w:sz w:val="28"/>
          <w:szCs w:val="28"/>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Normal"/>
        <w:widowControl w:val="false"/>
        <w:ind w:firstLine="709"/>
        <w:jc w:val="center"/>
        <w:rPr/>
      </w:pPr>
      <w:r>
        <w:rPr>
          <w:b/>
          <w:bCs/>
          <w:color w:val="000000"/>
          <w:sz w:val="28"/>
          <w:szCs w:val="28"/>
          <w:lang w:eastAsia="ru-RU"/>
        </w:rPr>
        <w:t xml:space="preserve">IV. Формы контроля за </w:t>
      </w:r>
      <w:r>
        <w:rPr>
          <w:b/>
          <w:bCs/>
          <w:color w:val="000000"/>
          <w:sz w:val="28"/>
          <w:szCs w:val="28"/>
        </w:rPr>
        <w:t>исполнением регламента</w:t>
      </w:r>
    </w:p>
    <w:p>
      <w:pPr>
        <w:pStyle w:val="Normal"/>
        <w:widowControl w:val="false"/>
        <w:ind w:firstLine="709"/>
        <w:jc w:val="both"/>
        <w:rPr/>
      </w:pPr>
      <w:r>
        <w:rPr>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
        <w:widowControl w:val="false"/>
        <w:ind w:firstLine="709"/>
        <w:jc w:val="both"/>
        <w:rPr/>
      </w:pPr>
      <w:r>
        <w:rPr>
          <w:color w:val="000000"/>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министром или заместителем министра, курирующим вопросы предоставления государственной услуги.</w:t>
      </w:r>
    </w:p>
    <w:p>
      <w:pPr>
        <w:pStyle w:val="Normal"/>
        <w:widowControl w:val="false"/>
        <w:ind w:firstLine="709"/>
        <w:jc w:val="both"/>
        <w:rPr/>
      </w:pPr>
      <w:r>
        <w:rPr>
          <w:color w:val="000000"/>
          <w:sz w:val="28"/>
          <w:szCs w:val="28"/>
          <w:lang w:eastAsia="ru-RU"/>
        </w:rPr>
        <w:t xml:space="preserve">4.1.2. Периодичность осуществления текущего контроля устанавливается </w:t>
      </w:r>
      <w:r>
        <w:rPr>
          <w:rFonts w:eastAsia="Times New Roman" w:cs="Times New Roman"/>
          <w:color w:val="000000"/>
          <w:kern w:val="0"/>
          <w:sz w:val="28"/>
          <w:szCs w:val="28"/>
          <w:lang w:val="ru-RU" w:eastAsia="ru-RU" w:bidi="ar-SA"/>
        </w:rPr>
        <w:t>министром</w:t>
      </w:r>
      <w:r>
        <w:rPr>
          <w:color w:val="000000"/>
          <w:sz w:val="28"/>
          <w:szCs w:val="28"/>
          <w:lang w:eastAsia="ru-RU"/>
        </w:rPr>
        <w:t xml:space="preserve"> или заместителем министра, курирующим вопросы предоставления государственной услуги.</w:t>
      </w:r>
    </w:p>
    <w:p>
      <w:pPr>
        <w:pStyle w:val="Normal"/>
        <w:widowControl w:val="false"/>
        <w:ind w:firstLine="709"/>
        <w:jc w:val="both"/>
        <w:rPr/>
      </w:pPr>
      <w:r>
        <w:rPr>
          <w:b/>
          <w:bCs/>
          <w:color w:val="000000"/>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widowControl w:val="false"/>
        <w:ind w:firstLine="709"/>
        <w:jc w:val="both"/>
        <w:rPr/>
      </w:pPr>
      <w:r>
        <w:rPr>
          <w:color w:val="000000"/>
          <w:sz w:val="28"/>
          <w:szCs w:val="28"/>
          <w:lang w:eastAsia="ru-RU"/>
        </w:rPr>
        <w:t xml:space="preserve">4.2.1. Контроль за полнотой и качеством предоставления </w:t>
      </w:r>
      <w:r>
        <w:rPr>
          <w:color w:val="000000"/>
          <w:sz w:val="28"/>
          <w:szCs w:val="28"/>
          <w:highlight w:val="white"/>
          <w:lang w:eastAsia="ru-RU"/>
        </w:rPr>
        <w:t>Министерством</w:t>
      </w:r>
      <w:r>
        <w:rPr>
          <w:color w:val="000000"/>
          <w:sz w:val="28"/>
          <w:szCs w:val="28"/>
          <w:lang w:eastAsia="ru-RU"/>
        </w:rPr>
        <w:t xml:space="preserve">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w:t>
      </w:r>
      <w:r>
        <w:rPr>
          <w:color w:val="000000"/>
          <w:sz w:val="28"/>
          <w:szCs w:val="28"/>
          <w:highlight w:val="white"/>
          <w:lang w:eastAsia="ru-RU"/>
        </w:rPr>
        <w:t>Министерства</w:t>
      </w:r>
      <w:r>
        <w:rPr>
          <w:color w:val="000000"/>
          <w:sz w:val="28"/>
          <w:szCs w:val="28"/>
          <w:lang w:eastAsia="ru-RU"/>
        </w:rPr>
        <w:t>.</w:t>
      </w:r>
    </w:p>
    <w:p>
      <w:pPr>
        <w:pStyle w:val="Normal"/>
        <w:widowControl w:val="false"/>
        <w:ind w:firstLine="709"/>
        <w:jc w:val="both"/>
        <w:rPr/>
      </w:pPr>
      <w:r>
        <w:rPr>
          <w:color w:val="000000"/>
          <w:sz w:val="28"/>
          <w:szCs w:val="28"/>
          <w:lang w:eastAsia="ru-RU"/>
        </w:rPr>
        <w:t xml:space="preserve">4.2.2. Порядок и периодичность проведения плановых проверок выполнения </w:t>
      </w:r>
      <w:r>
        <w:rPr>
          <w:color w:val="000000"/>
          <w:sz w:val="28"/>
          <w:szCs w:val="28"/>
          <w:highlight w:val="white"/>
          <w:lang w:eastAsia="ru-RU"/>
        </w:rPr>
        <w:t>Министерством</w:t>
      </w:r>
      <w:r>
        <w:rPr>
          <w:color w:val="000000"/>
          <w:sz w:val="28"/>
          <w:szCs w:val="28"/>
          <w:lang w:eastAsia="ru-RU"/>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w:t>
      </w:r>
      <w:r>
        <w:rPr>
          <w:color w:val="000000"/>
          <w:sz w:val="28"/>
          <w:szCs w:val="28"/>
          <w:highlight w:val="white"/>
          <w:lang w:eastAsia="ru-RU"/>
        </w:rPr>
        <w:t>Министерства</w:t>
      </w:r>
      <w:r>
        <w:rPr>
          <w:color w:val="000000"/>
          <w:sz w:val="28"/>
          <w:szCs w:val="28"/>
          <w:lang w:eastAsia="ru-RU"/>
        </w:rPr>
        <w:t xml:space="preserve"> на текущий год.</w:t>
      </w:r>
    </w:p>
    <w:p>
      <w:pPr>
        <w:pStyle w:val="Normal"/>
        <w:widowControl w:val="false"/>
        <w:ind w:firstLine="709"/>
        <w:jc w:val="both"/>
        <w:rPr/>
      </w:pPr>
      <w:r>
        <w:rPr>
          <w:color w:val="000000"/>
          <w:sz w:val="28"/>
          <w:szCs w:val="28"/>
          <w:lang w:eastAsia="ru-RU"/>
        </w:rPr>
        <w:t>4.2.3. Решение об осуществлении плановых и внеплановых проверок полноты и качества предоставления государственной услуги принимается министром. Для проведения проверки полноты и качества государственной услуги формируется комиссия, в состав которой включаются государственные гражданские служащие Министерства, ответственные за организацию работы по предоставлению данной государственной услуги.</w:t>
      </w:r>
    </w:p>
    <w:p>
      <w:pPr>
        <w:pStyle w:val="Normal"/>
        <w:widowControl w:val="false"/>
        <w:ind w:firstLine="709"/>
        <w:jc w:val="both"/>
        <w:rPr/>
      </w:pPr>
      <w:r>
        <w:rPr>
          <w:color w:val="000000"/>
          <w:sz w:val="28"/>
          <w:szCs w:val="28"/>
          <w:lang w:eastAsia="ru-RU"/>
        </w:rPr>
        <w:t xml:space="preserve">4.2.4. Внеплановые проверки полноты и качества предоставления государственной услуги проводятся на основании жалоб (претензий) заявителей на решения или действия (бездействие) должностных лиц </w:t>
      </w:r>
      <w:r>
        <w:rPr>
          <w:color w:val="000000"/>
          <w:sz w:val="28"/>
          <w:szCs w:val="28"/>
          <w:highlight w:val="white"/>
          <w:lang w:eastAsia="ru-RU"/>
        </w:rPr>
        <w:t>Министерства</w:t>
      </w:r>
      <w:r>
        <w:rPr>
          <w:color w:val="000000"/>
          <w:sz w:val="28"/>
          <w:szCs w:val="28"/>
          <w:lang w:eastAsia="ru-RU"/>
        </w:rPr>
        <w:t>, принятые или осуществленные в ходе предоставления государственной услуги.</w:t>
      </w:r>
    </w:p>
    <w:p>
      <w:pPr>
        <w:pStyle w:val="Normal"/>
        <w:widowControl w:val="false"/>
        <w:ind w:firstLine="709"/>
        <w:jc w:val="both"/>
        <w:rPr/>
      </w:pPr>
      <w:r>
        <w:rPr>
          <w:color w:val="000000"/>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widowControl w:val="false"/>
        <w:ind w:firstLine="709"/>
        <w:jc w:val="both"/>
        <w:rPr/>
      </w:pPr>
      <w:r>
        <w:rPr>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комиссия незамедлительно направляет соответствующие материалы в органы прокуратуры.</w:t>
      </w:r>
    </w:p>
    <w:p>
      <w:pPr>
        <w:pStyle w:val="Normal"/>
        <w:widowControl w:val="false"/>
        <w:ind w:firstLine="709"/>
        <w:jc w:val="both"/>
        <w:rPr/>
      </w:pPr>
      <w:r>
        <w:rPr>
          <w:b/>
          <w:bCs/>
          <w:color w:val="000000"/>
          <w:sz w:val="28"/>
          <w:szCs w:val="28"/>
          <w:lang w:eastAsia="ru-RU"/>
        </w:rPr>
        <w:t xml:space="preserve">4.3. Ответственность должностных лиц </w:t>
      </w:r>
      <w:r>
        <w:rPr>
          <w:b/>
          <w:bCs/>
          <w:color w:val="000000"/>
          <w:sz w:val="28"/>
          <w:szCs w:val="28"/>
          <w:highlight w:val="white"/>
          <w:lang w:eastAsia="ru-RU"/>
        </w:rPr>
        <w:t>Министерства</w:t>
      </w:r>
      <w:r>
        <w:rPr>
          <w:b/>
          <w:bCs/>
          <w:color w:val="000000"/>
          <w:sz w:val="28"/>
          <w:szCs w:val="28"/>
          <w:lang w:eastAsia="ru-RU"/>
        </w:rPr>
        <w:t>,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widowControl w:val="false"/>
        <w:ind w:firstLine="709"/>
        <w:jc w:val="both"/>
        <w:rPr/>
      </w:pPr>
      <w:r>
        <w:rPr>
          <w:color w:val="000000"/>
          <w:sz w:val="28"/>
          <w:szCs w:val="28"/>
          <w:lang w:eastAsia="ru-RU"/>
        </w:rPr>
        <w:t xml:space="preserve">4.3.1. Должностные 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 </w:t>
      </w:r>
    </w:p>
    <w:p>
      <w:pPr>
        <w:pStyle w:val="Normal"/>
        <w:widowControl w:val="false"/>
        <w:ind w:firstLine="709"/>
        <w:jc w:val="both"/>
        <w:rPr/>
      </w:pPr>
      <w:r>
        <w:rPr>
          <w:color w:val="000000"/>
          <w:sz w:val="28"/>
          <w:szCs w:val="28"/>
          <w:lang w:eastAsia="ru-RU"/>
        </w:rPr>
        <w:t xml:space="preserve">4.3.2. Персональная ответственность сотрудников </w:t>
      </w:r>
      <w:r>
        <w:rPr>
          <w:color w:val="000000"/>
          <w:sz w:val="28"/>
          <w:szCs w:val="28"/>
          <w:highlight w:val="white"/>
          <w:lang w:eastAsia="ru-RU"/>
        </w:rPr>
        <w:t>Министерства</w:t>
      </w:r>
      <w:r>
        <w:rPr>
          <w:color w:val="000000"/>
          <w:sz w:val="28"/>
          <w:szCs w:val="28"/>
          <w:lang w:eastAsia="ru-RU"/>
        </w:rPr>
        <w:t>, предоставляющего государственную услугу,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pPr>
        <w:pStyle w:val="Normal"/>
        <w:widowControl w:val="false"/>
        <w:numPr>
          <w:ilvl w:val="1"/>
          <w:numId w:val="2"/>
        </w:numPr>
        <w:ind w:left="0" w:firstLine="709"/>
        <w:jc w:val="both"/>
        <w:rPr/>
      </w:pPr>
      <w:r>
        <w:rPr>
          <w:b/>
          <w:bCs/>
          <w:color w:val="000000"/>
          <w:sz w:val="28"/>
          <w:szCs w:val="28"/>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ind w:firstLine="709"/>
        <w:jc w:val="both"/>
        <w:rPr/>
      </w:pPr>
      <w:r>
        <w:rPr>
          <w:bCs/>
          <w:color w:val="000000"/>
          <w:sz w:val="28"/>
          <w:szCs w:val="28"/>
          <w:lang w:eastAsia="ru-RU"/>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widowControl w:val="false"/>
        <w:ind w:firstLine="709"/>
        <w:jc w:val="both"/>
        <w:rPr/>
      </w:pPr>
      <w:r>
        <w:rPr>
          <w:color w:val="000000"/>
          <w:sz w:val="28"/>
          <w:szCs w:val="28"/>
          <w:lang w:eastAsia="ru-RU"/>
        </w:rPr>
        <w:t>Граждане, их объединения и организации вправе:</w:t>
      </w:r>
    </w:p>
    <w:p>
      <w:pPr>
        <w:pStyle w:val="Normal"/>
        <w:widowControl w:val="false"/>
        <w:ind w:firstLine="709"/>
        <w:jc w:val="both"/>
        <w:rPr/>
      </w:pPr>
      <w:r>
        <w:rPr>
          <w:color w:val="000000"/>
          <w:sz w:val="28"/>
          <w:szCs w:val="28"/>
          <w:lang w:eastAsia="ru-RU"/>
        </w:rPr>
        <w:t>направлять замечания и предложения по улучшению доступности качества предоставления государственной услуги;</w:t>
      </w:r>
    </w:p>
    <w:p>
      <w:pPr>
        <w:pStyle w:val="Normal"/>
        <w:widowControl w:val="false"/>
        <w:ind w:firstLine="709"/>
        <w:jc w:val="both"/>
        <w:rPr/>
      </w:pPr>
      <w:r>
        <w:rPr>
          <w:color w:val="000000"/>
          <w:sz w:val="28"/>
          <w:szCs w:val="28"/>
          <w:lang w:eastAsia="ru-RU"/>
        </w:rPr>
        <w:t>вносить предложения о мерах по устранению нарушений Административного регламента.</w:t>
      </w:r>
    </w:p>
    <w:p>
      <w:pPr>
        <w:pStyle w:val="Normal"/>
        <w:widowControl w:val="false"/>
        <w:ind w:firstLine="709"/>
        <w:jc w:val="center"/>
        <w:rPr>
          <w:color w:val="000000"/>
          <w:sz w:val="28"/>
          <w:szCs w:val="28"/>
          <w:lang w:eastAsia="ru-RU"/>
        </w:rPr>
      </w:pPr>
      <w:r>
        <w:rPr>
          <w:color w:val="000000"/>
          <w:sz w:val="28"/>
          <w:szCs w:val="28"/>
          <w:lang w:eastAsia="ru-RU"/>
        </w:rPr>
      </w:r>
    </w:p>
    <w:p>
      <w:pPr>
        <w:pStyle w:val="Normal"/>
        <w:widowControl w:val="false"/>
        <w:numPr>
          <w:ilvl w:val="0"/>
          <w:numId w:val="2"/>
        </w:numPr>
        <w:jc w:val="center"/>
        <w:rPr/>
      </w:pPr>
      <w:r>
        <w:rPr>
          <w:b/>
          <w:bCs/>
          <w:color w:val="000000"/>
          <w:sz w:val="28"/>
          <w:szCs w:val="28"/>
          <w:lang w:val="en-US" w:eastAsia="ru-RU"/>
        </w:rPr>
        <w:t>V</w:t>
      </w:r>
      <w:r>
        <w:rPr>
          <w:b/>
          <w:bCs/>
          <w:color w:val="000000"/>
          <w:sz w:val="28"/>
          <w:szCs w:val="28"/>
          <w:lang w:eastAsia="ru-RU"/>
        </w:rPr>
        <w:t xml:space="preserve">. </w:t>
      </w:r>
      <w:r>
        <w:rPr>
          <w:b/>
          <w:bCs/>
          <w:color w:val="000000"/>
          <w:spacing w:val="2"/>
          <w:sz w:val="28"/>
          <w:szCs w:val="28"/>
          <w:lang w:eastAsia="ru-RU"/>
        </w:rPr>
        <w:t xml:space="preserve">Досудебный (внесудебный) порядок обжалования заявителем </w:t>
      </w:r>
      <w:r>
        <w:rPr>
          <w:b/>
          <w:bCs/>
          <w:color w:val="000000"/>
          <w:spacing w:val="3"/>
          <w:sz w:val="28"/>
          <w:szCs w:val="28"/>
          <w:lang w:eastAsia="ru-RU"/>
        </w:rPr>
        <w:t>решен</w:t>
      </w:r>
      <w:r>
        <w:rPr>
          <w:b/>
          <w:bCs/>
          <w:color w:val="000000"/>
          <w:spacing w:val="-4"/>
          <w:sz w:val="28"/>
          <w:szCs w:val="28"/>
          <w:lang w:eastAsia="ru-RU"/>
        </w:rPr>
        <w:t>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
    <w:p>
      <w:pPr>
        <w:pStyle w:val="Normal"/>
        <w:widowControl w:val="false"/>
        <w:numPr>
          <w:ilvl w:val="0"/>
          <w:numId w:val="2"/>
        </w:numPr>
        <w:jc w:val="center"/>
        <w:rPr/>
      </w:pPr>
      <w:r>
        <w:rPr>
          <w:b/>
          <w:bCs/>
          <w:color w:val="000000"/>
          <w:spacing w:val="-4"/>
          <w:sz w:val="28"/>
          <w:szCs w:val="28"/>
          <w:lang w:eastAsia="ru-RU"/>
        </w:rPr>
        <w:t>(далее – привлекаемые организации), или их работников</w:t>
      </w:r>
    </w:p>
    <w:p>
      <w:pPr>
        <w:pStyle w:val="Normal"/>
        <w:widowControl w:val="false"/>
        <w:numPr>
          <w:ilvl w:val="0"/>
          <w:numId w:val="2"/>
        </w:numPr>
        <w:jc w:val="center"/>
        <w:rPr>
          <w:b/>
          <w:b/>
          <w:bCs/>
          <w:color w:val="000000"/>
          <w:spacing w:val="-4"/>
          <w:sz w:val="28"/>
          <w:szCs w:val="28"/>
          <w:lang w:eastAsia="ru-RU"/>
        </w:rPr>
      </w:pPr>
      <w:r>
        <w:rPr>
          <w:b/>
          <w:bCs/>
          <w:color w:val="000000"/>
          <w:spacing w:val="-4"/>
          <w:sz w:val="28"/>
          <w:szCs w:val="28"/>
          <w:lang w:eastAsia="ru-RU"/>
        </w:rPr>
      </w:r>
    </w:p>
    <w:p>
      <w:pPr>
        <w:pStyle w:val="Normal"/>
        <w:widowControl w:val="false"/>
        <w:numPr>
          <w:ilvl w:val="0"/>
          <w:numId w:val="2"/>
        </w:numPr>
        <w:ind w:left="0" w:firstLine="709"/>
        <w:jc w:val="both"/>
        <w:rPr/>
      </w:pPr>
      <w:r>
        <w:rPr>
          <w:b/>
          <w:bCs/>
          <w:color w:val="000000"/>
          <w:spacing w:val="3"/>
          <w:sz w:val="28"/>
          <w:szCs w:val="28"/>
        </w:rPr>
        <w:t xml:space="preserve">5.1. 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w:t>
      </w:r>
      <w:r>
        <w:rPr>
          <w:b/>
          <w:bCs/>
          <w:color w:val="000000"/>
          <w:spacing w:val="2"/>
          <w:sz w:val="28"/>
          <w:szCs w:val="28"/>
        </w:rPr>
        <w:t xml:space="preserve">должностных лиц, </w:t>
      </w:r>
      <w:r>
        <w:rPr>
          <w:b/>
          <w:bCs/>
          <w:color w:val="000000"/>
          <w:spacing w:val="1"/>
          <w:sz w:val="28"/>
          <w:szCs w:val="28"/>
        </w:rPr>
        <w:t>государственных гражданских</w:t>
      </w:r>
      <w:r>
        <w:rPr>
          <w:b/>
          <w:bCs/>
          <w:color w:val="000000"/>
          <w:sz w:val="28"/>
          <w:szCs w:val="28"/>
        </w:rPr>
        <w:t xml:space="preserve"> </w:t>
      </w:r>
      <w:r>
        <w:rPr>
          <w:b/>
          <w:bCs/>
          <w:color w:val="000000"/>
          <w:spacing w:val="4"/>
          <w:sz w:val="28"/>
          <w:szCs w:val="28"/>
        </w:rPr>
        <w:t>служащих Курской области, многофункционального центра, работника многофункционального центра, а также привлекаемых</w:t>
      </w:r>
      <w:r>
        <w:rPr>
          <w:b/>
          <w:bCs/>
          <w:color w:val="000000"/>
          <w:sz w:val="28"/>
          <w:szCs w:val="28"/>
        </w:rPr>
        <w:t xml:space="preserve"> </w:t>
      </w:r>
      <w:r>
        <w:rPr>
          <w:b/>
          <w:bCs/>
          <w:color w:val="000000"/>
          <w:spacing w:val="4"/>
          <w:sz w:val="28"/>
          <w:szCs w:val="28"/>
        </w:rPr>
        <w:t>организаций или их работников (далее – жалоба)</w:t>
      </w:r>
    </w:p>
    <w:p>
      <w:pPr>
        <w:pStyle w:val="Normal"/>
        <w:widowControl w:val="false"/>
        <w:numPr>
          <w:ilvl w:val="0"/>
          <w:numId w:val="2"/>
        </w:numPr>
        <w:ind w:left="0" w:firstLine="709"/>
        <w:jc w:val="both"/>
        <w:rPr/>
      </w:pPr>
      <w:r>
        <w:rPr>
          <w:color w:val="000000"/>
          <w:spacing w:val="4"/>
          <w:sz w:val="28"/>
          <w:szCs w:val="28"/>
          <w:lang w:eastAsia="ru-RU"/>
        </w:rPr>
        <w:t xml:space="preserve">Заявитель имеет право подать жалобу на решения и </w:t>
      </w:r>
      <w:r>
        <w:rPr>
          <w:color w:val="000000"/>
          <w:spacing w:val="5"/>
          <w:sz w:val="28"/>
          <w:szCs w:val="28"/>
          <w:lang w:eastAsia="ru-RU"/>
        </w:rPr>
        <w:t xml:space="preserve">действия (бездействия) </w:t>
      </w:r>
      <w:r>
        <w:rPr>
          <w:color w:val="000000"/>
          <w:spacing w:val="5"/>
          <w:sz w:val="28"/>
          <w:szCs w:val="28"/>
          <w:highlight w:val="white"/>
          <w:lang w:eastAsia="ru-RU"/>
        </w:rPr>
        <w:t>Министерства</w:t>
      </w:r>
      <w:r>
        <w:rPr>
          <w:color w:val="000000"/>
          <w:spacing w:val="1"/>
          <w:sz w:val="28"/>
          <w:szCs w:val="28"/>
          <w:lang w:eastAsia="ru-RU"/>
        </w:rPr>
        <w:t xml:space="preserve">, должностного лица </w:t>
      </w:r>
      <w:r>
        <w:rPr>
          <w:color w:val="000000"/>
          <w:spacing w:val="1"/>
          <w:sz w:val="28"/>
          <w:szCs w:val="28"/>
          <w:highlight w:val="white"/>
          <w:lang w:eastAsia="ru-RU"/>
        </w:rPr>
        <w:t>Министерства</w:t>
      </w:r>
      <w:r>
        <w:rPr>
          <w:color w:val="000000"/>
          <w:spacing w:val="1"/>
          <w:sz w:val="28"/>
          <w:szCs w:val="28"/>
          <w:lang w:eastAsia="ru-RU"/>
        </w:rPr>
        <w:t>, либо государственного служащего при предоставлении государственной услуги.</w:t>
      </w:r>
    </w:p>
    <w:p>
      <w:pPr>
        <w:pStyle w:val="Normal"/>
        <w:widowControl w:val="false"/>
        <w:numPr>
          <w:ilvl w:val="0"/>
          <w:numId w:val="2"/>
        </w:numPr>
        <w:ind w:left="0" w:firstLine="709"/>
        <w:jc w:val="both"/>
        <w:rPr/>
      </w:pPr>
      <w:r>
        <w:rPr>
          <w:bCs/>
          <w:color w:val="000000"/>
          <w:spacing w:val="1"/>
          <w:sz w:val="28"/>
          <w:szCs w:val="28"/>
          <w:lang w:eastAsia="ru-RU"/>
        </w:rPr>
        <w:t xml:space="preserve">Заявитель имеет право направить жалобу </w:t>
      </w:r>
      <w:r>
        <w:rPr>
          <w:color w:val="000000"/>
          <w:spacing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
        <w:r>
          <w:rPr>
            <w:rStyle w:val="Style13"/>
            <w:color w:val="000000"/>
            <w:spacing w:val="1"/>
            <w:sz w:val="28"/>
            <w:szCs w:val="28"/>
            <w:u w:val="none"/>
            <w:lang w:val="en-US" w:eastAsia="ru-RU"/>
          </w:rPr>
          <w:t>http</w:t>
        </w:r>
        <w:r>
          <w:rPr>
            <w:rStyle w:val="Style13"/>
            <w:color w:val="000000"/>
            <w:spacing w:val="1"/>
            <w:sz w:val="28"/>
            <w:szCs w:val="28"/>
            <w:u w:val="none"/>
            <w:lang w:eastAsia="ru-RU"/>
          </w:rPr>
          <w:t>://</w:t>
        </w:r>
        <w:r>
          <w:rPr>
            <w:rStyle w:val="Style13"/>
            <w:color w:val="000000"/>
            <w:spacing w:val="1"/>
            <w:sz w:val="28"/>
            <w:szCs w:val="28"/>
            <w:u w:val="none"/>
            <w:lang w:val="en-US" w:eastAsia="ru-RU"/>
          </w:rPr>
          <w:t>gosuslugi</w:t>
        </w:r>
        <w:r>
          <w:rPr>
            <w:rStyle w:val="Style13"/>
            <w:color w:val="000000"/>
            <w:spacing w:val="1"/>
            <w:sz w:val="28"/>
            <w:szCs w:val="28"/>
            <w:u w:val="none"/>
            <w:lang w:eastAsia="ru-RU"/>
          </w:rPr>
          <w:t>.</w:t>
        </w:r>
        <w:r>
          <w:rPr>
            <w:rStyle w:val="Style13"/>
            <w:color w:val="000000"/>
            <w:spacing w:val="1"/>
            <w:sz w:val="28"/>
            <w:szCs w:val="28"/>
            <w:u w:val="none"/>
            <w:lang w:val="en-US" w:eastAsia="ru-RU"/>
          </w:rPr>
          <w:t>ru</w:t>
        </w:r>
      </w:hyperlink>
      <w:r>
        <w:rPr>
          <w:color w:val="000000"/>
          <w:spacing w:val="1"/>
          <w:sz w:val="28"/>
          <w:szCs w:val="28"/>
          <w:lang w:eastAsia="ru-RU"/>
        </w:rPr>
        <w:t>.</w:t>
      </w:r>
    </w:p>
    <w:p>
      <w:pPr>
        <w:pStyle w:val="Normal"/>
        <w:widowControl w:val="false"/>
        <w:numPr>
          <w:ilvl w:val="0"/>
          <w:numId w:val="2"/>
        </w:numPr>
        <w:ind w:left="0" w:firstLine="709"/>
        <w:jc w:val="both"/>
        <w:rPr/>
      </w:pPr>
      <w:r>
        <w:rPr>
          <w:b/>
          <w:color w:val="202020"/>
          <w:spacing w:val="4"/>
          <w:sz w:val="28"/>
          <w:szCs w:val="28"/>
        </w:rPr>
        <w:t xml:space="preserve">5.2. Органы исполнительной власти Курской области, многофункциональные центры, либо соответствующий орган </w:t>
      </w:r>
      <w:r>
        <w:rPr>
          <w:b/>
          <w:color w:val="202020"/>
          <w:spacing w:val="2"/>
          <w:sz w:val="28"/>
          <w:szCs w:val="28"/>
        </w:rPr>
        <w:t>государственной власти (орган местного самоуправления) публично-</w:t>
      </w:r>
      <w:r>
        <w:rPr>
          <w:b/>
          <w:color w:val="202020"/>
          <w:sz w:val="28"/>
          <w:szCs w:val="28"/>
        </w:rPr>
        <w:t xml:space="preserve">правового </w:t>
      </w:r>
      <w:r>
        <w:rPr>
          <w:b/>
          <w:color w:val="202020"/>
          <w:spacing w:val="1"/>
          <w:sz w:val="28"/>
          <w:szCs w:val="28"/>
        </w:rPr>
        <w:t xml:space="preserve">образования, </w:t>
      </w:r>
      <w:r>
        <w:rPr>
          <w:b/>
          <w:color w:val="202020"/>
          <w:spacing w:val="4"/>
          <w:sz w:val="28"/>
          <w:szCs w:val="28"/>
        </w:rPr>
        <w:t xml:space="preserve">являющийся </w:t>
      </w:r>
      <w:r>
        <w:rPr>
          <w:b/>
          <w:color w:val="202020"/>
          <w:spacing w:val="-1"/>
          <w:sz w:val="28"/>
          <w:szCs w:val="28"/>
        </w:rPr>
        <w:t xml:space="preserve">учредителем </w:t>
      </w:r>
      <w:r>
        <w:rPr>
          <w:b/>
          <w:color w:val="202020"/>
          <w:spacing w:val="17"/>
          <w:sz w:val="28"/>
          <w:szCs w:val="28"/>
        </w:rPr>
        <w:t>многофункционального центра</w:t>
      </w:r>
      <w:r>
        <w:rPr>
          <w:b/>
          <w:color w:val="202020"/>
          <w:spacing w:val="5"/>
          <w:sz w:val="28"/>
          <w:szCs w:val="28"/>
        </w:rPr>
        <w:t xml:space="preserve">, а также привлекаемые организации и уполномоченные на рассмотрение жалобы должностные лица, </w:t>
      </w:r>
      <w:r>
        <w:rPr>
          <w:b/>
          <w:color w:val="202020"/>
          <w:spacing w:val="3"/>
          <w:sz w:val="28"/>
          <w:szCs w:val="28"/>
        </w:rPr>
        <w:t>которым может быть направлена жалоба</w:t>
      </w:r>
    </w:p>
    <w:p>
      <w:pPr>
        <w:pStyle w:val="Normal"/>
        <w:widowControl w:val="false"/>
        <w:numPr>
          <w:ilvl w:val="0"/>
          <w:numId w:val="2"/>
        </w:numPr>
        <w:ind w:left="0" w:firstLine="709"/>
        <w:jc w:val="both"/>
        <w:rPr/>
      </w:pPr>
      <w:r>
        <w:rPr>
          <w:sz w:val="28"/>
          <w:szCs w:val="28"/>
        </w:rPr>
        <w:t>Жалоба может быть направлена в:</w:t>
      </w:r>
    </w:p>
    <w:p>
      <w:pPr>
        <w:pStyle w:val="Normal"/>
        <w:widowControl w:val="false"/>
        <w:numPr>
          <w:ilvl w:val="0"/>
          <w:numId w:val="2"/>
        </w:numPr>
        <w:ind w:left="0" w:firstLine="709"/>
        <w:jc w:val="both"/>
        <w:rPr/>
      </w:pPr>
      <w:r>
        <w:rPr>
          <w:sz w:val="28"/>
          <w:szCs w:val="28"/>
        </w:rPr>
        <w:t>Правительство Курской области;</w:t>
      </w:r>
    </w:p>
    <w:p>
      <w:pPr>
        <w:pStyle w:val="Normal"/>
        <w:widowControl w:val="false"/>
        <w:numPr>
          <w:ilvl w:val="0"/>
          <w:numId w:val="2"/>
        </w:numPr>
        <w:ind w:left="0" w:firstLine="709"/>
        <w:jc w:val="both"/>
        <w:rPr/>
      </w:pPr>
      <w:r>
        <w:rPr>
          <w:color w:val="000000"/>
          <w:sz w:val="28"/>
          <w:szCs w:val="28"/>
          <w:highlight w:val="white"/>
        </w:rPr>
        <w:t>Министерство</w:t>
      </w:r>
      <w:r>
        <w:rPr>
          <w:sz w:val="28"/>
          <w:szCs w:val="28"/>
        </w:rPr>
        <w:t>;</w:t>
      </w:r>
    </w:p>
    <w:p>
      <w:pPr>
        <w:pStyle w:val="Normal"/>
        <w:widowControl w:val="false"/>
        <w:numPr>
          <w:ilvl w:val="0"/>
          <w:numId w:val="2"/>
        </w:numPr>
        <w:ind w:left="0" w:firstLine="709"/>
        <w:jc w:val="both"/>
        <w:rPr/>
      </w:pPr>
      <w:r>
        <w:rPr>
          <w:sz w:val="28"/>
          <w:szCs w:val="28"/>
        </w:rPr>
        <w:t>Жалобы рассматривают:</w:t>
      </w:r>
    </w:p>
    <w:p>
      <w:pPr>
        <w:pStyle w:val="Normal"/>
        <w:widowControl w:val="false"/>
        <w:numPr>
          <w:ilvl w:val="0"/>
          <w:numId w:val="2"/>
        </w:numPr>
        <w:ind w:left="0" w:firstLine="709"/>
        <w:jc w:val="both"/>
        <w:rPr/>
      </w:pPr>
      <w:r>
        <w:rPr>
          <w:sz w:val="28"/>
          <w:szCs w:val="28"/>
        </w:rPr>
        <w:t xml:space="preserve">в Правительстве Курской области – заместитель </w:t>
      </w:r>
      <w:r>
        <w:rPr>
          <w:rFonts w:eastAsia="Times New Roman" w:cs="Times New Roman"/>
          <w:color w:val="auto"/>
          <w:kern w:val="0"/>
          <w:sz w:val="28"/>
          <w:szCs w:val="28"/>
          <w:lang w:val="ru-RU" w:eastAsia="zh-CN" w:bidi="ar-SA"/>
        </w:rPr>
        <w:t>председателя Правительства</w:t>
      </w:r>
      <w:r>
        <w:rPr>
          <w:sz w:val="28"/>
          <w:szCs w:val="28"/>
        </w:rPr>
        <w:t xml:space="preserve"> Курской области, в ведении которого находится Министерство;</w:t>
      </w:r>
    </w:p>
    <w:p>
      <w:pPr>
        <w:pStyle w:val="Normal"/>
        <w:widowControl w:val="false"/>
        <w:numPr>
          <w:ilvl w:val="0"/>
          <w:numId w:val="2"/>
        </w:numPr>
        <w:ind w:left="0" w:firstLine="709"/>
        <w:jc w:val="both"/>
        <w:rPr/>
      </w:pPr>
      <w:r>
        <w:rPr>
          <w:sz w:val="28"/>
          <w:szCs w:val="28"/>
        </w:rPr>
        <w:t xml:space="preserve">в Министерстве – министр, заместитель </w:t>
      </w:r>
      <w:r>
        <w:rPr>
          <w:rFonts w:eastAsia="Times New Roman" w:cs="Times New Roman"/>
          <w:color w:val="auto"/>
          <w:kern w:val="0"/>
          <w:sz w:val="28"/>
          <w:szCs w:val="28"/>
          <w:lang w:val="ru-RU" w:eastAsia="zh-CN" w:bidi="ar-SA"/>
        </w:rPr>
        <w:t>министра</w:t>
      </w:r>
      <w:r>
        <w:rPr>
          <w:sz w:val="28"/>
          <w:szCs w:val="28"/>
        </w:rPr>
        <w:t>, уполномоченные на рассмотрение жалоб должностные лица Министерства.</w:t>
      </w:r>
      <w:bookmarkStart w:id="12" w:name="_GoBack"/>
      <w:bookmarkEnd w:id="12"/>
    </w:p>
    <w:p>
      <w:pPr>
        <w:pStyle w:val="Normal"/>
        <w:widowControl w:val="false"/>
        <w:numPr>
          <w:ilvl w:val="0"/>
          <w:numId w:val="2"/>
        </w:numPr>
        <w:ind w:left="0" w:firstLine="709"/>
        <w:jc w:val="both"/>
        <w:rPr/>
      </w:pPr>
      <w:r>
        <w:rPr>
          <w:b/>
          <w:color w:val="000000"/>
          <w:spacing w:val="-8"/>
          <w:sz w:val="28"/>
          <w:szCs w:val="28"/>
        </w:rPr>
        <w:t xml:space="preserve">5.3. </w:t>
      </w:r>
      <w:r>
        <w:rPr>
          <w:b/>
          <w:color w:val="000000"/>
          <w:spacing w:val="4"/>
          <w:sz w:val="28"/>
          <w:szCs w:val="28"/>
        </w:rPr>
        <w:t xml:space="preserve">Способы информирования заявителей о порядке подачи и </w:t>
      </w:r>
      <w:r>
        <w:rPr>
          <w:b/>
          <w:color w:val="000000"/>
          <w:spacing w:val="2"/>
          <w:sz w:val="28"/>
          <w:szCs w:val="28"/>
        </w:rPr>
        <w:t>рассмотрения жалобы, в том числе с использованием Единого портала</w:t>
      </w:r>
    </w:p>
    <w:p>
      <w:pPr>
        <w:pStyle w:val="Normal"/>
        <w:widowControl w:val="false"/>
        <w:numPr>
          <w:ilvl w:val="0"/>
          <w:numId w:val="2"/>
        </w:numPr>
        <w:ind w:left="0" w:firstLine="709"/>
        <w:jc w:val="both"/>
        <w:rPr/>
      </w:pPr>
      <w:r>
        <w:rPr>
          <w:color w:val="000000"/>
          <w:spacing w:val="-1"/>
          <w:sz w:val="28"/>
          <w:szCs w:val="28"/>
          <w:lang w:eastAsia="ru-RU"/>
        </w:rPr>
        <w:t xml:space="preserve">Информирование заявителей о порядке подачи и рассмотрения </w:t>
      </w:r>
      <w:r>
        <w:rPr>
          <w:color w:val="000000"/>
          <w:spacing w:val="-4"/>
          <w:sz w:val="28"/>
          <w:szCs w:val="28"/>
          <w:lang w:eastAsia="ru-RU"/>
        </w:rPr>
        <w:t xml:space="preserve">жалобы осуществляется посредством размещения информации на стендах </w:t>
      </w:r>
      <w:r>
        <w:rPr>
          <w:color w:val="000000"/>
          <w:spacing w:val="-2"/>
          <w:sz w:val="28"/>
          <w:szCs w:val="28"/>
          <w:lang w:eastAsia="ru-RU"/>
        </w:rPr>
        <w:t xml:space="preserve">в местах предоставления государственной услуги, </w:t>
      </w:r>
      <w:r>
        <w:rPr>
          <w:color w:val="000000"/>
          <w:spacing w:val="-5"/>
          <w:sz w:val="28"/>
          <w:szCs w:val="28"/>
          <w:lang w:eastAsia="ru-RU"/>
        </w:rPr>
        <w:t xml:space="preserve">на Едином портале, </w:t>
      </w:r>
      <w:r>
        <w:rPr>
          <w:color w:val="000000"/>
          <w:spacing w:val="8"/>
          <w:sz w:val="28"/>
          <w:szCs w:val="28"/>
          <w:lang w:eastAsia="ru-RU"/>
        </w:rPr>
        <w:t xml:space="preserve">на официальном сайте Министерства, </w:t>
      </w:r>
      <w:r>
        <w:rPr>
          <w:color w:val="000000"/>
          <w:spacing w:val="-4"/>
          <w:sz w:val="28"/>
          <w:szCs w:val="28"/>
          <w:lang w:eastAsia="ru-RU"/>
        </w:rPr>
        <w:t>предоставляющего государственную услугу</w:t>
      </w:r>
      <w:r>
        <w:rPr>
          <w:color w:val="000000"/>
          <w:spacing w:val="2"/>
          <w:sz w:val="28"/>
          <w:szCs w:val="28"/>
          <w:lang w:eastAsia="ru-RU"/>
        </w:rPr>
        <w:t xml:space="preserve">, осуществляется, в том числе по </w:t>
      </w:r>
      <w:r>
        <w:rPr>
          <w:color w:val="000000"/>
          <w:spacing w:val="-4"/>
          <w:sz w:val="28"/>
          <w:szCs w:val="28"/>
          <w:lang w:eastAsia="ru-RU"/>
        </w:rPr>
        <w:t>телефону, электронной почте, при личном приеме.</w:t>
      </w:r>
    </w:p>
    <w:p>
      <w:pPr>
        <w:pStyle w:val="Normal"/>
        <w:widowControl w:val="false"/>
        <w:numPr>
          <w:ilvl w:val="0"/>
          <w:numId w:val="2"/>
        </w:numPr>
        <w:ind w:left="0" w:firstLine="709"/>
        <w:jc w:val="both"/>
        <w:rPr/>
      </w:pPr>
      <w:r>
        <w:rPr>
          <w:b/>
          <w:color w:val="000000"/>
          <w:sz w:val="28"/>
          <w:szCs w:val="28"/>
        </w:rPr>
        <w:t>5.4.</w:t>
      </w:r>
      <w:r>
        <w:rPr>
          <w:color w:val="000000"/>
          <w:sz w:val="28"/>
          <w:szCs w:val="28"/>
        </w:rPr>
        <w:t xml:space="preserve"> </w:t>
      </w:r>
      <w:r>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widowControl w:val="false"/>
        <w:numPr>
          <w:ilvl w:val="0"/>
          <w:numId w:val="2"/>
        </w:numPr>
        <w:ind w:left="0" w:firstLine="709"/>
        <w:jc w:val="both"/>
        <w:rPr/>
      </w:pPr>
      <w:r>
        <w:rPr>
          <w:color w:val="000000"/>
          <w:sz w:val="28"/>
          <w:szCs w:val="28"/>
        </w:rPr>
        <w:t xml:space="preserve">Порядок досудебного (внесудебного) обжалования решений и действий (бездействия) Министерства, предоставляющего государственную услугу, а также его должностных лиц, регулируется: </w:t>
      </w:r>
    </w:p>
    <w:p>
      <w:pPr>
        <w:pStyle w:val="Normal"/>
        <w:widowControl w:val="false"/>
        <w:numPr>
          <w:ilvl w:val="0"/>
          <w:numId w:val="2"/>
        </w:numPr>
        <w:ind w:left="0" w:firstLine="709"/>
        <w:jc w:val="both"/>
        <w:rPr/>
      </w:pPr>
      <w:r>
        <w:rPr>
          <w:color w:val="000000"/>
          <w:sz w:val="28"/>
          <w:szCs w:val="28"/>
        </w:rPr>
        <w:t>1. Федеральным законом от 27.07.2010 № 210-ФЗ «Об организации предоставления государственных и муниципальных услуг»;</w:t>
      </w:r>
    </w:p>
    <w:p>
      <w:pPr>
        <w:pStyle w:val="Normal"/>
        <w:widowControl w:val="false"/>
        <w:numPr>
          <w:ilvl w:val="0"/>
          <w:numId w:val="2"/>
        </w:numPr>
        <w:ind w:left="0" w:firstLine="709"/>
        <w:jc w:val="both"/>
        <w:rPr/>
      </w:pPr>
      <w:r>
        <w:rPr>
          <w:color w:val="000000"/>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widowControl w:val="false"/>
        <w:numPr>
          <w:ilvl w:val="0"/>
          <w:numId w:val="2"/>
        </w:numPr>
        <w:ind w:left="0" w:firstLine="567"/>
        <w:jc w:val="both"/>
        <w:rPr/>
      </w:pPr>
      <w:r>
        <w:rPr>
          <w:rFonts w:eastAsia="Liberation Serif"/>
          <w:color w:val="000000"/>
          <w:sz w:val="28"/>
          <w:szCs w:val="28"/>
          <w:lang w:eastAsia="hi-IN" w:bidi="hi-IN"/>
        </w:rPr>
        <w:t>3. Постановлением Администрации Курской области от 19.12. 2012</w:t>
        <w:br/>
        <w:t>№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r>
        <w:rPr>
          <w:rFonts w:eastAsia="Liberation Serif"/>
          <w:color w:val="000000"/>
          <w:sz w:val="28"/>
          <w:szCs w:val="28"/>
          <w:lang w:eastAsia="hi-IN"/>
        </w:rPr>
        <w:t>.</w:t>
      </w:r>
    </w:p>
    <w:p>
      <w:pPr>
        <w:pStyle w:val="Normal"/>
        <w:widowControl w:val="false"/>
        <w:numPr>
          <w:ilvl w:val="0"/>
          <w:numId w:val="2"/>
        </w:numPr>
        <w:ind w:left="0" w:firstLine="567"/>
        <w:jc w:val="both"/>
        <w:rPr/>
      </w:pPr>
      <w:r>
        <w:rPr>
          <w:color w:val="000000"/>
          <w:spacing w:val="-4"/>
          <w:sz w:val="28"/>
          <w:szCs w:val="28"/>
        </w:rPr>
        <w:t xml:space="preserve">Информация, </w:t>
      </w:r>
      <w:r>
        <w:rPr>
          <w:color w:val="000000"/>
          <w:spacing w:val="-4"/>
          <w:sz w:val="28"/>
          <w:szCs w:val="28"/>
          <w:lang w:eastAsia="ru-RU"/>
        </w:rPr>
        <w:t>изложенная в данном разделе</w:t>
      </w:r>
      <w:r>
        <w:rPr>
          <w:color w:val="000000"/>
          <w:sz w:val="28"/>
          <w:szCs w:val="28"/>
        </w:rPr>
        <w:t xml:space="preserve"> </w:t>
      </w:r>
      <w:r>
        <w:rPr>
          <w:color w:val="000000"/>
          <w:spacing w:val="6"/>
          <w:sz w:val="28"/>
          <w:szCs w:val="28"/>
        </w:rPr>
        <w:t xml:space="preserve">размещена на Едином портале по адресу: </w:t>
      </w:r>
      <w:hyperlink r:id="rId3">
        <w:r>
          <w:rPr>
            <w:rStyle w:val="Style13"/>
            <w:color w:val="000000"/>
            <w:spacing w:val="6"/>
            <w:sz w:val="28"/>
            <w:szCs w:val="28"/>
            <w:u w:val="none"/>
            <w:lang w:val="en-US"/>
          </w:rPr>
          <w:t>https</w:t>
        </w:r>
        <w:r>
          <w:rPr>
            <w:rStyle w:val="Style13"/>
            <w:color w:val="000000"/>
            <w:spacing w:val="6"/>
            <w:sz w:val="28"/>
            <w:szCs w:val="28"/>
            <w:u w:val="none"/>
          </w:rPr>
          <w:t>://</w:t>
        </w:r>
        <w:r>
          <w:rPr>
            <w:rStyle w:val="Style13"/>
            <w:color w:val="000000"/>
            <w:spacing w:val="6"/>
            <w:sz w:val="28"/>
            <w:szCs w:val="28"/>
            <w:u w:val="none"/>
            <w:lang w:val="en-US"/>
          </w:rPr>
          <w:t>www</w:t>
        </w:r>
        <w:r>
          <w:rPr>
            <w:rStyle w:val="Style13"/>
            <w:color w:val="000000"/>
            <w:spacing w:val="6"/>
            <w:sz w:val="28"/>
            <w:szCs w:val="28"/>
            <w:u w:val="none"/>
          </w:rPr>
          <w:t>.</w:t>
        </w:r>
        <w:r>
          <w:rPr>
            <w:rStyle w:val="Style13"/>
            <w:color w:val="000000"/>
            <w:spacing w:val="6"/>
            <w:sz w:val="28"/>
            <w:szCs w:val="28"/>
            <w:u w:val="none"/>
            <w:lang w:val="en-US"/>
          </w:rPr>
          <w:t>gosuslugi</w:t>
        </w:r>
        <w:r>
          <w:rPr>
            <w:rStyle w:val="Style13"/>
            <w:color w:val="000000"/>
            <w:spacing w:val="6"/>
            <w:sz w:val="28"/>
            <w:szCs w:val="28"/>
            <w:u w:val="none"/>
          </w:rPr>
          <w:t>.</w:t>
        </w:r>
        <w:r>
          <w:rPr>
            <w:rStyle w:val="Style13"/>
            <w:color w:val="000000"/>
            <w:spacing w:val="6"/>
            <w:sz w:val="28"/>
            <w:szCs w:val="28"/>
            <w:u w:val="none"/>
            <w:lang w:val="en-US"/>
          </w:rPr>
          <w:t>ru</w:t>
        </w:r>
      </w:hyperlink>
      <w:r>
        <w:rPr>
          <w:rStyle w:val="Style13"/>
          <w:color w:val="000000"/>
          <w:spacing w:val="6"/>
          <w:sz w:val="28"/>
          <w:szCs w:val="28"/>
          <w:u w:val="none"/>
        </w:rPr>
        <w:t>.</w:t>
      </w:r>
    </w:p>
    <w:p>
      <w:pPr>
        <w:pStyle w:val="Normal"/>
        <w:widowControl w:val="false"/>
        <w:numPr>
          <w:ilvl w:val="0"/>
          <w:numId w:val="2"/>
        </w:numPr>
        <w:ind w:left="0" w:firstLine="709"/>
        <w:jc w:val="both"/>
        <w:rPr>
          <w:color w:val="000000"/>
          <w:sz w:val="28"/>
          <w:szCs w:val="28"/>
          <w:highlight w:val="yellow"/>
        </w:rPr>
      </w:pPr>
      <w:r>
        <w:rPr>
          <w:color w:val="000000"/>
          <w:sz w:val="28"/>
          <w:szCs w:val="28"/>
          <w:highlight w:val="yellow"/>
        </w:rPr>
      </w:r>
    </w:p>
    <w:p>
      <w:pPr>
        <w:pStyle w:val="Normal"/>
        <w:jc w:val="center"/>
        <w:rPr/>
      </w:pPr>
      <w:r>
        <w:rPr>
          <w:b/>
          <w:bCs/>
          <w:sz w:val="28"/>
          <w:szCs w:val="28"/>
        </w:rPr>
        <w:t>VI. Особенности выполнения административных процедур (действий) в многофункциональных центрах предоставления</w:t>
      </w:r>
    </w:p>
    <w:p>
      <w:pPr>
        <w:pStyle w:val="Normal"/>
        <w:jc w:val="center"/>
        <w:rPr/>
      </w:pPr>
      <w:r>
        <w:rPr>
          <w:b/>
          <w:bCs/>
          <w:sz w:val="28"/>
          <w:szCs w:val="28"/>
        </w:rPr>
        <w:t>государственных и муниципальных услуг</w:t>
      </w:r>
    </w:p>
    <w:p>
      <w:pPr>
        <w:pStyle w:val="Normal"/>
        <w:ind w:firstLine="709"/>
        <w:jc w:val="both"/>
        <w:rPr>
          <w:sz w:val="28"/>
          <w:szCs w:val="28"/>
        </w:rPr>
      </w:pPr>
      <w:r>
        <w:rPr>
          <w:sz w:val="28"/>
          <w:szCs w:val="28"/>
        </w:rPr>
      </w:r>
    </w:p>
    <w:p>
      <w:pPr>
        <w:pStyle w:val="Normal"/>
        <w:ind w:firstLine="709"/>
        <w:jc w:val="both"/>
        <w:rPr/>
      </w:pPr>
      <w:r>
        <w:rPr>
          <w:sz w:val="28"/>
          <w:szCs w:val="28"/>
        </w:rPr>
        <w:t>6.1. Основанием для начала административной процедуры является подача заявителем заявки (запроса) с приложенными к ней документами в соответствии с пунктом 2.6. настоящего Административного регламента в АУ КО «МФЦ».</w:t>
      </w:r>
    </w:p>
    <w:p>
      <w:pPr>
        <w:pStyle w:val="Normal"/>
        <w:ind w:firstLine="709"/>
        <w:jc w:val="both"/>
        <w:rPr/>
      </w:pPr>
      <w:r>
        <w:rPr>
          <w:sz w:val="28"/>
          <w:szCs w:val="2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w:t>
        <w:br/>
        <w:t>№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709"/>
        <w:jc w:val="both"/>
        <w:rPr/>
      </w:pPr>
      <w:r>
        <w:rPr>
          <w:sz w:val="28"/>
          <w:szCs w:val="28"/>
        </w:rPr>
        <w:t>6.3. АУ КО «МФЦ» обеспечивает информирование заявителей о порядке предоставления государственной услуги в АУ КО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АУ КО «МФЦ».</w:t>
      </w:r>
    </w:p>
    <w:p>
      <w:pPr>
        <w:pStyle w:val="Normal"/>
        <w:ind w:firstLine="709"/>
        <w:jc w:val="both"/>
        <w:rPr/>
      </w:pPr>
      <w:r>
        <w:rPr>
          <w:sz w:val="28"/>
          <w:szCs w:val="28"/>
        </w:rPr>
        <w:t>6.4. При получении запроса работник АУ КО «МФЦ»:</w:t>
      </w:r>
    </w:p>
    <w:p>
      <w:pPr>
        <w:pStyle w:val="Normal"/>
        <w:ind w:firstLine="709"/>
        <w:jc w:val="both"/>
        <w:rPr/>
      </w:pPr>
      <w:r>
        <w:rPr>
          <w:sz w:val="28"/>
          <w:szCs w:val="28"/>
        </w:rPr>
        <w:t>а) проверяет правильность оформления запроса. В случае неправильного оформления запроса о предоставлении государственной услуги, работник АУ КО «МФЦ» оказывает помощь заявителю в оформлении запроса;</w:t>
      </w:r>
    </w:p>
    <w:p>
      <w:pPr>
        <w:pStyle w:val="Normal"/>
        <w:ind w:firstLine="709"/>
        <w:jc w:val="both"/>
        <w:rPr/>
      </w:pPr>
      <w:r>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ind w:firstLine="709"/>
        <w:jc w:val="both"/>
        <w:rPr/>
      </w:pPr>
      <w:r>
        <w:rPr>
          <w:sz w:val="28"/>
          <w:szCs w:val="28"/>
        </w:rPr>
        <w:t>в) заполняет расписку о приеме (регистрации) заявки заявителя с указанием перечня принятых документов и срока предоставления государственной услуги;</w:t>
      </w:r>
    </w:p>
    <w:p>
      <w:pPr>
        <w:pStyle w:val="Normal"/>
        <w:ind w:firstLine="709"/>
        <w:jc w:val="both"/>
        <w:rPr/>
      </w:pPr>
      <w:r>
        <w:rPr>
          <w:sz w:val="28"/>
          <w:szCs w:val="28"/>
        </w:rPr>
        <w:t>г) вносит запись о приеме заявки и прилагаемых к ней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(далее – «АИС «МФЦ»).</w:t>
      </w:r>
    </w:p>
    <w:p>
      <w:pPr>
        <w:pStyle w:val="Normal"/>
        <w:ind w:firstLine="709"/>
        <w:jc w:val="both"/>
        <w:rPr/>
      </w:pPr>
      <w:r>
        <w:rPr>
          <w:sz w:val="28"/>
          <w:szCs w:val="28"/>
        </w:rPr>
        <w:t>6.5. При поступлении запросов о предоставлении государственной услуги в АУ КО «МФЦ», они передаются в соответствии с условиями соглашения о взаимодействии в Министерство.</w:t>
      </w:r>
    </w:p>
    <w:p>
      <w:pPr>
        <w:pStyle w:val="Normal"/>
        <w:ind w:firstLine="709"/>
        <w:jc w:val="both"/>
        <w:rPr/>
      </w:pPr>
      <w:r>
        <w:rPr>
          <w:sz w:val="28"/>
          <w:szCs w:val="28"/>
        </w:rPr>
        <w:t>Срок передачи запроса и документов, необходимых для предоставления государственной услуги, из АУ КО «МФЦ» в Министерство –  в течение 1 рабочего дня после регистрации.</w:t>
      </w:r>
    </w:p>
    <w:p>
      <w:pPr>
        <w:pStyle w:val="Normal"/>
        <w:ind w:firstLine="709"/>
        <w:jc w:val="both"/>
        <w:rPr/>
      </w:pPr>
      <w:r>
        <w:rPr>
          <w:sz w:val="28"/>
          <w:szCs w:val="28"/>
        </w:rPr>
        <w:t>6.6. В случае подачи запроса через АУ КО «МФЦ» выдача документ</w:t>
      </w:r>
      <w:r>
        <w:rPr>
          <w:sz w:val="28"/>
          <w:szCs w:val="28"/>
          <w:lang w:eastAsia="en-US" w:bidi="en-US"/>
        </w:rPr>
        <w:t>ов</w:t>
      </w:r>
      <w:r>
        <w:rPr>
          <w:sz w:val="28"/>
          <w:szCs w:val="28"/>
        </w:rPr>
        <w:t xml:space="preserve"> по результатам предоставления государственной услуги или при отказе в предоставлении государственной услуги (при условии отсутствия электронной почты у заявителя) осуществляется также через АУ КО «МФЦ.</w:t>
      </w:r>
    </w:p>
    <w:p>
      <w:pPr>
        <w:pStyle w:val="Normal"/>
        <w:ind w:firstLine="709"/>
        <w:jc w:val="both"/>
        <w:rPr/>
      </w:pPr>
      <w:r>
        <w:rPr>
          <w:sz w:val="28"/>
          <w:szCs w:val="28"/>
        </w:rPr>
        <w:t>6.7. Министерство</w:t>
      </w:r>
      <w:r>
        <w:rPr>
          <w:color w:val="000000"/>
          <w:sz w:val="28"/>
          <w:szCs w:val="28"/>
          <w:highlight w:val="white"/>
        </w:rPr>
        <w:t xml:space="preserve"> в установленные настоящим Административным регламентом сроки направляет в АУ КО «МФЦ», принявший запрос о предоставлении государственной услуги, документы в порядке согласно соглашению о взаимодействии, заключенному с АУ КО «МФЦ».</w:t>
      </w:r>
    </w:p>
    <w:p>
      <w:pPr>
        <w:pStyle w:val="Normal"/>
        <w:ind w:firstLine="709"/>
        <w:jc w:val="both"/>
        <w:rPr/>
      </w:pPr>
      <w:r>
        <w:rPr>
          <w:sz w:val="28"/>
          <w:szCs w:val="28"/>
        </w:rPr>
        <w:t>6.8. Критерием принятия решения является обращение заявителя за получением государственной услуги в АУ КО «МФЦ» и (или) отсутствие электронной почты у заявителя.</w:t>
      </w:r>
    </w:p>
    <w:p>
      <w:pPr>
        <w:pStyle w:val="Normal"/>
        <w:ind w:firstLine="709"/>
        <w:jc w:val="both"/>
        <w:rPr/>
      </w:pPr>
      <w:r>
        <w:rPr>
          <w:sz w:val="28"/>
          <w:szCs w:val="28"/>
        </w:rPr>
        <w:t>6.9. Результатом административной процедуры является передача запроса и документов, из АУ КО «МФЦ» в Министерство или выдача документов по результатам предоставления государственной услуги или при отказе в предоставлении государственной услуги.</w:t>
      </w:r>
    </w:p>
    <w:p>
      <w:pPr>
        <w:pStyle w:val="Normal"/>
        <w:widowControl w:val="false"/>
        <w:ind w:firstLine="709"/>
        <w:jc w:val="both"/>
        <w:rPr/>
      </w:pPr>
      <w:r>
        <w:rPr>
          <w:color w:val="000000"/>
          <w:spacing w:val="6"/>
          <w:sz w:val="28"/>
          <w:szCs w:val="28"/>
          <w:lang w:eastAsia="ru-RU"/>
        </w:rPr>
        <w:t>6.10. Способ фиксации результата – отметка в передаточной ведомости о передаче документов из АУ КО «МФЦ» в Министерство и (или) отметка заявителя в журнале выданных документов в АУ КО «МФЦ».</w:t>
      </w:r>
    </w:p>
    <w:p>
      <w:pPr>
        <w:pStyle w:val="Normal"/>
        <w:widowControl w:val="false"/>
        <w:shd w:val="clear" w:color="auto" w:fill="FFFFFF"/>
        <w:tabs>
          <w:tab w:val="clear" w:pos="709"/>
          <w:tab w:val="left" w:pos="1282" w:leader="none"/>
        </w:tabs>
        <w:ind w:firstLine="709"/>
        <w:jc w:val="both"/>
        <w:rPr>
          <w:b/>
          <w:b/>
          <w:color w:val="000000"/>
          <w:sz w:val="28"/>
          <w:szCs w:val="28"/>
          <w:highlight w:val="green"/>
          <w:lang w:eastAsia="ru-RU"/>
        </w:rPr>
      </w:pPr>
      <w:r>
        <w:rPr>
          <w:b/>
          <w:color w:val="000000"/>
          <w:sz w:val="28"/>
          <w:szCs w:val="28"/>
          <w:highlight w:val="green"/>
          <w:lang w:eastAsia="ru-RU"/>
        </w:rPr>
      </w:r>
    </w:p>
    <w:p>
      <w:pPr>
        <w:pStyle w:val="Normal"/>
        <w:widowControl w:val="false"/>
        <w:shd w:val="clear" w:color="auto" w:fill="FFFFFF"/>
        <w:tabs>
          <w:tab w:val="clear" w:pos="709"/>
          <w:tab w:val="left" w:pos="1282" w:leader="none"/>
        </w:tabs>
        <w:ind w:firstLine="709"/>
        <w:jc w:val="center"/>
        <w:rPr>
          <w:b/>
          <w:b/>
          <w:color w:val="000000"/>
          <w:sz w:val="28"/>
          <w:szCs w:val="28"/>
          <w:highlight w:val="green"/>
          <w:lang w:eastAsia="ru-RU"/>
        </w:rPr>
      </w:pPr>
      <w:r>
        <w:rPr>
          <w:b/>
          <w:color w:val="000000"/>
          <w:sz w:val="28"/>
          <w:szCs w:val="28"/>
          <w:highlight w:val="green"/>
          <w:lang w:eastAsia="ru-RU"/>
        </w:rPr>
      </w:r>
      <w:bookmarkStart w:id="13" w:name="sub_144415"/>
      <w:bookmarkStart w:id="14" w:name="sub_144415"/>
      <w:bookmarkEnd w:id="14"/>
    </w:p>
    <w:p>
      <w:pPr>
        <w:pStyle w:val="ConsPlusNormal"/>
        <w:numPr>
          <w:ilvl w:val="0"/>
          <w:numId w:val="2"/>
        </w:numPr>
        <w:jc w:val="right"/>
        <w:rPr/>
      </w:pPr>
      <w:r>
        <w:rPr>
          <w:rFonts w:ascii="Times New Roman" w:hAnsi="Times New Roman"/>
          <w:color w:val="000000"/>
          <w:sz w:val="28"/>
          <w:szCs w:val="28"/>
        </w:rPr>
        <w:t xml:space="preserve">                                  </w:t>
      </w:r>
    </w:p>
    <w:sectPr>
      <w:headerReference w:type="default" r:id="rId4"/>
      <w:type w:val="nextPage"/>
      <w:pgSz w:w="11906" w:h="16838"/>
      <w:pgMar w:left="1701" w:right="1134" w:header="1140" w:top="1305" w:footer="0" w:bottom="1134"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Arial">
    <w:charset w:val="01"/>
    <w:family w:val="roman"/>
    <w:pitch w:val="variable"/>
  </w:font>
  <w:font w:name="Verdana">
    <w:charset w:val="01"/>
    <w:family w:val="roman"/>
    <w:pitch w:val="variable"/>
  </w:font>
  <w:font w:name="TimesE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mc:AlternateContent>
        <mc:Choice Requires="wps">
          <w:drawing>
            <wp:anchor behindDoc="1" distT="0" distB="0" distL="0" distR="0" simplePos="0" locked="0" layoutInCell="1" allowOverlap="1" relativeHeight="24">
              <wp:simplePos x="0" y="0"/>
              <wp:positionH relativeFrom="column">
                <wp:align>center</wp:align>
              </wp:positionH>
              <wp:positionV relativeFrom="paragraph">
                <wp:posOffset>-414020</wp:posOffset>
              </wp:positionV>
              <wp:extent cx="1725930" cy="401320"/>
              <wp:effectExtent l="0" t="0" r="0" b="0"/>
              <wp:wrapSquare wrapText="bothSides"/>
              <wp:docPr id="1" name="Врезка1"/>
              <a:graphic xmlns:a="http://schemas.openxmlformats.org/drawingml/2006/main">
                <a:graphicData uri="http://schemas.microsoft.com/office/word/2010/wordprocessingShape">
                  <wps:wsp>
                    <wps:cNvSpPr/>
                    <wps:spPr>
                      <a:xfrm>
                        <a:off x="0" y="0"/>
                        <a:ext cx="1725120" cy="400680"/>
                      </a:xfrm>
                      <a:prstGeom prst="rect">
                        <a:avLst/>
                      </a:prstGeom>
                      <a:solidFill>
                        <a:srgbClr val="ffffff">
                          <a:alpha val="1000"/>
                        </a:srgbClr>
                      </a:solidFill>
                      <a:ln>
                        <a:noFill/>
                      </a:ln>
                    </wps:spPr>
                    <wps:style>
                      <a:lnRef idx="0"/>
                      <a:fillRef idx="0"/>
                      <a:effectRef idx="0"/>
                      <a:fontRef idx="minor"/>
                    </wps:style>
                    <wps:txbx>
                      <w:txbxContent>
                        <w:p>
                          <w:pPr>
                            <w:pStyle w:val="Style25"/>
                            <w:jc w:val="center"/>
                            <w:rPr/>
                          </w:pPr>
                          <w:r>
                            <w:rPr>
                              <w:rStyle w:val="Pagenumber"/>
                              <w:sz w:val="24"/>
                              <w:szCs w:val="24"/>
                            </w:rPr>
                            <w:fldChar w:fldCharType="begin"/>
                          </w:r>
                          <w:r>
                            <w:rPr>
                              <w:rStyle w:val="Pagenumber"/>
                              <w:sz w:val="24"/>
                              <w:szCs w:val="24"/>
                            </w:rPr>
                            <w:instrText> PAGE </w:instrText>
                          </w:r>
                          <w:r>
                            <w:rPr>
                              <w:rStyle w:val="Pagenumber"/>
                              <w:sz w:val="24"/>
                              <w:szCs w:val="24"/>
                            </w:rPr>
                            <w:fldChar w:fldCharType="separate"/>
                          </w:r>
                          <w:r>
                            <w:rPr>
                              <w:rStyle w:val="Pagenumber"/>
                              <w:sz w:val="24"/>
                              <w:szCs w:val="24"/>
                            </w:rPr>
                            <w:t>0</w:t>
                          </w:r>
                          <w:r>
                            <w:rPr>
                              <w:rStyle w:val="Pagenumber"/>
                              <w:sz w:val="24"/>
                              <w:szCs w:val="24"/>
                            </w:rPr>
                            <w:fldChar w:fldCharType="end"/>
                          </w:r>
                        </w:p>
                        <w:p>
                          <w:pPr>
                            <w:pStyle w:val="Style33"/>
                            <w:rPr>
                              <w:color w:val="000000"/>
                            </w:rPr>
                          </w:pPr>
                          <w:r>
                            <w:rPr>
                              <w:color w:val="000000"/>
                            </w:rPr>
                          </w:r>
                        </w:p>
                      </w:txbxContent>
                    </wps:txbx>
                    <wps:bodyPr>
                      <a:noAutofit/>
                    </wps:bodyPr>
                  </wps:wsp>
                </a:graphicData>
              </a:graphic>
            </wp:anchor>
          </w:drawing>
        </mc:Choice>
        <mc:Fallback>
          <w:pict>
            <v:rect id="shape_0" ID="Врезка1" fillcolor="white" stroked="f" style="position:absolute;margin-left:158.8pt;margin-top:-32.6pt;width:135.8pt;height:31.5pt;mso-position-horizontal:center">
              <w10:wrap type="square"/>
              <v:fill o:detectmouseclick="t" type="solid" color2="black" opacity="0"/>
              <v:stroke color="#3465a4" joinstyle="round" endcap="flat"/>
              <v:textbox>
                <w:txbxContent>
                  <w:p>
                    <w:pPr>
                      <w:pStyle w:val="Style25"/>
                      <w:jc w:val="center"/>
                      <w:rPr/>
                    </w:pPr>
                    <w:r>
                      <w:rPr>
                        <w:rStyle w:val="Pagenumber"/>
                        <w:sz w:val="24"/>
                        <w:szCs w:val="24"/>
                      </w:rPr>
                      <w:fldChar w:fldCharType="begin"/>
                    </w:r>
                    <w:r>
                      <w:rPr>
                        <w:rStyle w:val="Pagenumber"/>
                        <w:sz w:val="24"/>
                        <w:szCs w:val="24"/>
                      </w:rPr>
                      <w:instrText> PAGE </w:instrText>
                    </w:r>
                    <w:r>
                      <w:rPr>
                        <w:rStyle w:val="Pagenumber"/>
                        <w:sz w:val="24"/>
                        <w:szCs w:val="24"/>
                      </w:rPr>
                      <w:fldChar w:fldCharType="separate"/>
                    </w:r>
                    <w:r>
                      <w:rPr>
                        <w:rStyle w:val="Pagenumber"/>
                        <w:sz w:val="24"/>
                        <w:szCs w:val="24"/>
                      </w:rPr>
                      <w:t>0</w:t>
                    </w:r>
                    <w:r>
                      <w:rPr>
                        <w:rStyle w:val="Pagenumber"/>
                        <w:sz w:val="24"/>
                        <w:szCs w:val="24"/>
                      </w:rPr>
                      <w:fldChar w:fldCharType="end"/>
                    </w:r>
                  </w:p>
                  <w:p>
                    <w:pPr>
                      <w:pStyle w:val="Style33"/>
                      <w:rPr>
                        <w:color w:val="000000"/>
                      </w:rPr>
                    </w:pPr>
                    <w:r>
                      <w:rPr>
                        <w:color w:val="000000"/>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dstrike w:val="false"/>
        <w:strike w:val="false"/>
        <w:sz w:val="28"/>
        <w:spacing w:val="-1"/>
        <w:i w:val="false"/>
        <w:b/>
        <w:szCs w:val="28"/>
        <w:bCs/>
        <w:highlight w:val="green"/>
        <w:rFonts w:eastAsia="Times New Roman"/>
        <w:color w:val="000000"/>
        <w:lang w:val="ru-RU" w:eastAsia="ru-RU" w:bidi="ar-SA"/>
      </w:rPr>
    </w:lvl>
    <w:lvl w:ilvl="1">
      <w:start w:val="1"/>
      <w:numFmt w:val="none"/>
      <w:suff w:val="nothing"/>
      <w:lvlText w:val=""/>
      <w:lvlJc w:val="left"/>
      <w:pPr>
        <w:ind w:left="576" w:hanging="576"/>
      </w:pPr>
      <w:rPr>
        <w:sz w:val="28"/>
        <w:b/>
        <w:szCs w:val="28"/>
        <w:bCs/>
        <w:lang w:val="ru-RU" w:eastAsia="ru-RU"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9"/>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052b"/>
    <w:pPr>
      <w:widowControl/>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12"/>
    <w:next w:val="Style19"/>
    <w:qFormat/>
    <w:rsid w:val="0085052b"/>
    <w:pPr>
      <w:tabs>
        <w:tab w:val="clear" w:pos="709"/>
        <w:tab w:val="left" w:pos="0" w:leader="none"/>
      </w:tabs>
      <w:spacing w:before="240" w:after="120"/>
      <w:ind w:left="432" w:hanging="432"/>
      <w:outlineLvl w:val="0"/>
    </w:pPr>
    <w:rPr>
      <w:b/>
      <w:bCs/>
      <w:sz w:val="36"/>
      <w:szCs w:val="36"/>
    </w:rPr>
  </w:style>
  <w:style w:type="paragraph" w:styleId="2">
    <w:name w:val="Heading 2"/>
    <w:basedOn w:val="12"/>
    <w:next w:val="Style19"/>
    <w:qFormat/>
    <w:rsid w:val="0085052b"/>
    <w:pPr>
      <w:tabs>
        <w:tab w:val="clear" w:pos="709"/>
        <w:tab w:val="left" w:pos="0" w:leader="none"/>
      </w:tabs>
      <w:spacing w:before="200" w:after="120"/>
      <w:ind w:left="576" w:hanging="576"/>
      <w:outlineLvl w:val="1"/>
    </w:pPr>
    <w:rPr>
      <w:b/>
      <w:bCs/>
      <w:sz w:val="32"/>
      <w:szCs w:val="32"/>
    </w:rPr>
  </w:style>
  <w:style w:type="paragraph" w:styleId="3">
    <w:name w:val="Heading 3"/>
    <w:basedOn w:val="12"/>
    <w:next w:val="Style19"/>
    <w:qFormat/>
    <w:rsid w:val="0085052b"/>
    <w:pPr>
      <w:tabs>
        <w:tab w:val="clear" w:pos="709"/>
        <w:tab w:val="left" w:pos="0" w:leader="none"/>
      </w:tabs>
      <w:spacing w:before="140" w:after="120"/>
      <w:ind w:left="720" w:hanging="720"/>
      <w:outlineLvl w:val="2"/>
    </w:pPr>
    <w:rPr>
      <w:b/>
      <w:bCs/>
      <w:szCs w:val="28"/>
    </w:rPr>
  </w:style>
  <w:style w:type="character" w:styleId="DefaultParagraphFont" w:default="1">
    <w:name w:val="Default Paragraph Font"/>
    <w:uiPriority w:val="1"/>
    <w:unhideWhenUsed/>
    <w:qFormat/>
    <w:rPr/>
  </w:style>
  <w:style w:type="character" w:styleId="WW8Num1z0" w:customStyle="1">
    <w:name w:val="WW8Num1z0"/>
    <w:qFormat/>
    <w:rsid w:val="0085052b"/>
    <w:rPr/>
  </w:style>
  <w:style w:type="character" w:styleId="WW8Num1z1" w:customStyle="1">
    <w:name w:val="WW8Num1z1"/>
    <w:qFormat/>
    <w:rsid w:val="0085052b"/>
    <w:rPr/>
  </w:style>
  <w:style w:type="character" w:styleId="WW8Num1z2" w:customStyle="1">
    <w:name w:val="WW8Num1z2"/>
    <w:qFormat/>
    <w:rsid w:val="0085052b"/>
    <w:rPr/>
  </w:style>
  <w:style w:type="character" w:styleId="WW8Num1z3" w:customStyle="1">
    <w:name w:val="WW8Num1z3"/>
    <w:qFormat/>
    <w:rsid w:val="0085052b"/>
    <w:rPr/>
  </w:style>
  <w:style w:type="character" w:styleId="WW8Num1z4" w:customStyle="1">
    <w:name w:val="WW8Num1z4"/>
    <w:qFormat/>
    <w:rsid w:val="0085052b"/>
    <w:rPr/>
  </w:style>
  <w:style w:type="character" w:styleId="WW8Num1z5" w:customStyle="1">
    <w:name w:val="WW8Num1z5"/>
    <w:qFormat/>
    <w:rsid w:val="0085052b"/>
    <w:rPr/>
  </w:style>
  <w:style w:type="character" w:styleId="WW8Num1z6" w:customStyle="1">
    <w:name w:val="WW8Num1z6"/>
    <w:qFormat/>
    <w:rsid w:val="0085052b"/>
    <w:rPr/>
  </w:style>
  <w:style w:type="character" w:styleId="WW8Num1z7" w:customStyle="1">
    <w:name w:val="WW8Num1z7"/>
    <w:qFormat/>
    <w:rsid w:val="0085052b"/>
    <w:rPr/>
  </w:style>
  <w:style w:type="character" w:styleId="WW8Num1z8" w:customStyle="1">
    <w:name w:val="WW8Num1z8"/>
    <w:qFormat/>
    <w:rsid w:val="0085052b"/>
    <w:rPr/>
  </w:style>
  <w:style w:type="character" w:styleId="WW8Num2z0" w:customStyle="1">
    <w:name w:val="WW8Num2z0"/>
    <w:qFormat/>
    <w:rsid w:val="0085052b"/>
    <w:rPr>
      <w:rFonts w:ascii="Tahoma" w:hAnsi="Tahoma" w:eastAsia="Times New Roman"/>
      <w:b/>
      <w:bCs/>
      <w:i w:val="false"/>
      <w:strike w:val="false"/>
      <w:dstrike w:val="false"/>
      <w:color w:val="000000"/>
      <w:spacing w:val="-1"/>
      <w:sz w:val="28"/>
      <w:szCs w:val="28"/>
      <w:highlight w:val="green"/>
      <w:lang w:val="ru-RU" w:eastAsia="ru-RU" w:bidi="ar-SA"/>
    </w:rPr>
  </w:style>
  <w:style w:type="character" w:styleId="WW8Num2z1" w:customStyle="1">
    <w:name w:val="WW8Num2z1"/>
    <w:qFormat/>
    <w:rsid w:val="0085052b"/>
    <w:rPr>
      <w:b/>
      <w:bCs/>
      <w:sz w:val="28"/>
      <w:szCs w:val="28"/>
      <w:lang w:val="ru-RU" w:eastAsia="ru-RU" w:bidi="ar-SA"/>
    </w:rPr>
  </w:style>
  <w:style w:type="character" w:styleId="WW8Num2z2" w:customStyle="1">
    <w:name w:val="WW8Num2z2"/>
    <w:qFormat/>
    <w:rsid w:val="0085052b"/>
    <w:rPr/>
  </w:style>
  <w:style w:type="character" w:styleId="WW8Num2z3" w:customStyle="1">
    <w:name w:val="WW8Num2z3"/>
    <w:qFormat/>
    <w:rsid w:val="0085052b"/>
    <w:rPr/>
  </w:style>
  <w:style w:type="character" w:styleId="WW8Num2z4" w:customStyle="1">
    <w:name w:val="WW8Num2z4"/>
    <w:qFormat/>
    <w:rsid w:val="0085052b"/>
    <w:rPr/>
  </w:style>
  <w:style w:type="character" w:styleId="WW8Num2z5" w:customStyle="1">
    <w:name w:val="WW8Num2z5"/>
    <w:qFormat/>
    <w:rsid w:val="0085052b"/>
    <w:rPr/>
  </w:style>
  <w:style w:type="character" w:styleId="WW8Num2z6" w:customStyle="1">
    <w:name w:val="WW8Num2z6"/>
    <w:qFormat/>
    <w:rsid w:val="0085052b"/>
    <w:rPr/>
  </w:style>
  <w:style w:type="character" w:styleId="WW8Num2z7" w:customStyle="1">
    <w:name w:val="WW8Num2z7"/>
    <w:qFormat/>
    <w:rsid w:val="0085052b"/>
    <w:rPr/>
  </w:style>
  <w:style w:type="character" w:styleId="WW8Num2z8" w:customStyle="1">
    <w:name w:val="WW8Num2z8"/>
    <w:link w:val="a4"/>
    <w:qFormat/>
    <w:rsid w:val="0085052b"/>
    <w:rPr/>
  </w:style>
  <w:style w:type="character" w:styleId="WW8Num3z0" w:customStyle="1">
    <w:name w:val="WW8Num3z0"/>
    <w:qFormat/>
    <w:rsid w:val="0085052b"/>
    <w:rPr>
      <w:rFonts w:ascii="Tahoma" w:hAnsi="Tahoma" w:eastAsia="Times New Roman"/>
      <w:b/>
      <w:bCs/>
      <w:color w:val="000000"/>
      <w:spacing w:val="-1"/>
      <w:sz w:val="28"/>
      <w:szCs w:val="28"/>
      <w:lang w:val="ru-RU" w:bidi="ar-SA"/>
    </w:rPr>
  </w:style>
  <w:style w:type="character" w:styleId="WW8Num3z1" w:customStyle="1">
    <w:name w:val="WW8Num3z1"/>
    <w:qFormat/>
    <w:rsid w:val="0085052b"/>
    <w:rPr>
      <w:b/>
      <w:bCs/>
      <w:sz w:val="28"/>
      <w:szCs w:val="28"/>
      <w:lang w:val="ru-RU" w:bidi="ar-SA"/>
    </w:rPr>
  </w:style>
  <w:style w:type="character" w:styleId="WW8Num3z2" w:customStyle="1">
    <w:name w:val="WW8Num3z2"/>
    <w:qFormat/>
    <w:rsid w:val="0085052b"/>
    <w:rPr/>
  </w:style>
  <w:style w:type="character" w:styleId="WW8Num3z3" w:customStyle="1">
    <w:name w:val="WW8Num3z3"/>
    <w:qFormat/>
    <w:rsid w:val="0085052b"/>
    <w:rPr/>
  </w:style>
  <w:style w:type="character" w:styleId="WW8Num3z4" w:customStyle="1">
    <w:name w:val="WW8Num3z4"/>
    <w:qFormat/>
    <w:rsid w:val="0085052b"/>
    <w:rPr/>
  </w:style>
  <w:style w:type="character" w:styleId="WW8Num3z5" w:customStyle="1">
    <w:name w:val="WW8Num3z5"/>
    <w:qFormat/>
    <w:rsid w:val="0085052b"/>
    <w:rPr/>
  </w:style>
  <w:style w:type="character" w:styleId="WW8Num3z6" w:customStyle="1">
    <w:name w:val="WW8Num3z6"/>
    <w:qFormat/>
    <w:rsid w:val="0085052b"/>
    <w:rPr/>
  </w:style>
  <w:style w:type="character" w:styleId="WW8Num3z7" w:customStyle="1">
    <w:name w:val="WW8Num3z7"/>
    <w:qFormat/>
    <w:rsid w:val="0085052b"/>
    <w:rPr/>
  </w:style>
  <w:style w:type="character" w:styleId="WW8Num3z8" w:customStyle="1">
    <w:name w:val="WW8Num3z8"/>
    <w:qFormat/>
    <w:rsid w:val="0085052b"/>
    <w:rPr/>
  </w:style>
  <w:style w:type="character" w:styleId="WW8Num4z0" w:customStyle="1">
    <w:name w:val="WW8Num4z0"/>
    <w:qFormat/>
    <w:rsid w:val="0085052b"/>
    <w:rPr>
      <w:rFonts w:ascii="Times New Roman" w:hAnsi="Times New Roman"/>
    </w:rPr>
  </w:style>
  <w:style w:type="character" w:styleId="WW8Num5z0" w:customStyle="1">
    <w:name w:val="WW8Num5z0"/>
    <w:qFormat/>
    <w:rsid w:val="0085052b"/>
    <w:rPr>
      <w:sz w:val="28"/>
      <w:szCs w:val="28"/>
    </w:rPr>
  </w:style>
  <w:style w:type="character" w:styleId="WW8Num6z0" w:customStyle="1">
    <w:name w:val="WW8Num6z0"/>
    <w:qFormat/>
    <w:rsid w:val="0085052b"/>
    <w:rPr/>
  </w:style>
  <w:style w:type="character" w:styleId="WW8Num4z1" w:customStyle="1">
    <w:name w:val="WW8Num4z1"/>
    <w:qFormat/>
    <w:rsid w:val="0085052b"/>
    <w:rPr/>
  </w:style>
  <w:style w:type="character" w:styleId="WW8Num4z2" w:customStyle="1">
    <w:name w:val="WW8Num4z2"/>
    <w:qFormat/>
    <w:rsid w:val="0085052b"/>
    <w:rPr/>
  </w:style>
  <w:style w:type="character" w:styleId="WW8Num4z3" w:customStyle="1">
    <w:name w:val="WW8Num4z3"/>
    <w:qFormat/>
    <w:rsid w:val="0085052b"/>
    <w:rPr/>
  </w:style>
  <w:style w:type="character" w:styleId="WW8Num4z4" w:customStyle="1">
    <w:name w:val="WW8Num4z4"/>
    <w:qFormat/>
    <w:rsid w:val="0085052b"/>
    <w:rPr/>
  </w:style>
  <w:style w:type="character" w:styleId="WW8Num4z5" w:customStyle="1">
    <w:name w:val="WW8Num4z5"/>
    <w:qFormat/>
    <w:rsid w:val="0085052b"/>
    <w:rPr/>
  </w:style>
  <w:style w:type="character" w:styleId="WW8Num4z6" w:customStyle="1">
    <w:name w:val="WW8Num4z6"/>
    <w:qFormat/>
    <w:rsid w:val="0085052b"/>
    <w:rPr/>
  </w:style>
  <w:style w:type="character" w:styleId="WW8Num4z7" w:customStyle="1">
    <w:name w:val="WW8Num4z7"/>
    <w:qFormat/>
    <w:rsid w:val="0085052b"/>
    <w:rPr/>
  </w:style>
  <w:style w:type="character" w:styleId="WW8Num4z8" w:customStyle="1">
    <w:name w:val="WW8Num4z8"/>
    <w:qFormat/>
    <w:rsid w:val="0085052b"/>
    <w:rPr/>
  </w:style>
  <w:style w:type="character" w:styleId="WW8Num5z1" w:customStyle="1">
    <w:name w:val="WW8Num5z1"/>
    <w:qFormat/>
    <w:rsid w:val="0085052b"/>
    <w:rPr/>
  </w:style>
  <w:style w:type="character" w:styleId="WW8Num5z2" w:customStyle="1">
    <w:name w:val="WW8Num5z2"/>
    <w:qFormat/>
    <w:rsid w:val="0085052b"/>
    <w:rPr/>
  </w:style>
  <w:style w:type="character" w:styleId="WW8Num5z3" w:customStyle="1">
    <w:name w:val="WW8Num5z3"/>
    <w:qFormat/>
    <w:rsid w:val="0085052b"/>
    <w:rPr/>
  </w:style>
  <w:style w:type="character" w:styleId="WW8Num5z4" w:customStyle="1">
    <w:name w:val="WW8Num5z4"/>
    <w:qFormat/>
    <w:rsid w:val="0085052b"/>
    <w:rPr/>
  </w:style>
  <w:style w:type="character" w:styleId="WW8Num5z5" w:customStyle="1">
    <w:name w:val="WW8Num5z5"/>
    <w:qFormat/>
    <w:rsid w:val="0085052b"/>
    <w:rPr/>
  </w:style>
  <w:style w:type="character" w:styleId="WW8Num5z6" w:customStyle="1">
    <w:name w:val="WW8Num5z6"/>
    <w:qFormat/>
    <w:rsid w:val="0085052b"/>
    <w:rPr/>
  </w:style>
  <w:style w:type="character" w:styleId="WW8Num5z7" w:customStyle="1">
    <w:name w:val="WW8Num5z7"/>
    <w:qFormat/>
    <w:rsid w:val="0085052b"/>
    <w:rPr/>
  </w:style>
  <w:style w:type="character" w:styleId="WW8Num5z8" w:customStyle="1">
    <w:name w:val="WW8Num5z8"/>
    <w:qFormat/>
    <w:rsid w:val="0085052b"/>
    <w:rPr/>
  </w:style>
  <w:style w:type="character" w:styleId="WW8Num6z1" w:customStyle="1">
    <w:name w:val="WW8Num6z1"/>
    <w:qFormat/>
    <w:rsid w:val="0085052b"/>
    <w:rPr/>
  </w:style>
  <w:style w:type="character" w:styleId="WW8Num6z2" w:customStyle="1">
    <w:name w:val="WW8Num6z2"/>
    <w:qFormat/>
    <w:rsid w:val="0085052b"/>
    <w:rPr/>
  </w:style>
  <w:style w:type="character" w:styleId="WW8Num6z3" w:customStyle="1">
    <w:name w:val="WW8Num6z3"/>
    <w:qFormat/>
    <w:rsid w:val="0085052b"/>
    <w:rPr/>
  </w:style>
  <w:style w:type="character" w:styleId="WW8Num6z4" w:customStyle="1">
    <w:name w:val="WW8Num6z4"/>
    <w:qFormat/>
    <w:rsid w:val="0085052b"/>
    <w:rPr/>
  </w:style>
  <w:style w:type="character" w:styleId="WW8Num6z5" w:customStyle="1">
    <w:name w:val="WW8Num6z5"/>
    <w:qFormat/>
    <w:rsid w:val="0085052b"/>
    <w:rPr/>
  </w:style>
  <w:style w:type="character" w:styleId="WW8Num6z6" w:customStyle="1">
    <w:name w:val="WW8Num6z6"/>
    <w:qFormat/>
    <w:rsid w:val="0085052b"/>
    <w:rPr/>
  </w:style>
  <w:style w:type="character" w:styleId="WW8Num6z7" w:customStyle="1">
    <w:name w:val="WW8Num6z7"/>
    <w:qFormat/>
    <w:rsid w:val="0085052b"/>
    <w:rPr/>
  </w:style>
  <w:style w:type="character" w:styleId="WW8Num6z8" w:customStyle="1">
    <w:name w:val="WW8Num6z8"/>
    <w:qFormat/>
    <w:rsid w:val="0085052b"/>
    <w:rPr/>
  </w:style>
  <w:style w:type="character" w:styleId="WW8Num7z0" w:customStyle="1">
    <w:name w:val="WW8Num7z0"/>
    <w:qFormat/>
    <w:rsid w:val="0085052b"/>
    <w:rPr>
      <w:rFonts w:ascii="Symbol" w:hAnsi="Symbol"/>
      <w:sz w:val="20"/>
    </w:rPr>
  </w:style>
  <w:style w:type="character" w:styleId="WW8Num7z1" w:customStyle="1">
    <w:name w:val="WW8Num7z1"/>
    <w:qFormat/>
    <w:rsid w:val="0085052b"/>
    <w:rPr>
      <w:rFonts w:ascii="Courier New" w:hAnsi="Courier New"/>
      <w:sz w:val="20"/>
    </w:rPr>
  </w:style>
  <w:style w:type="character" w:styleId="WW8Num7z2" w:customStyle="1">
    <w:name w:val="WW8Num7z2"/>
    <w:qFormat/>
    <w:rsid w:val="0085052b"/>
    <w:rPr>
      <w:rFonts w:ascii="Wingdings" w:hAnsi="Wingdings"/>
      <w:sz w:val="20"/>
    </w:rPr>
  </w:style>
  <w:style w:type="character" w:styleId="WW8Num8z0" w:customStyle="1">
    <w:name w:val="WW8Num8z0"/>
    <w:qFormat/>
    <w:rsid w:val="0085052b"/>
    <w:rPr/>
  </w:style>
  <w:style w:type="character" w:styleId="WW8Num8z1" w:customStyle="1">
    <w:name w:val="WW8Num8z1"/>
    <w:qFormat/>
    <w:rsid w:val="0085052b"/>
    <w:rPr/>
  </w:style>
  <w:style w:type="character" w:styleId="WW8Num8z2" w:customStyle="1">
    <w:name w:val="WW8Num8z2"/>
    <w:qFormat/>
    <w:rsid w:val="0085052b"/>
    <w:rPr/>
  </w:style>
  <w:style w:type="character" w:styleId="WW8Num8z3" w:customStyle="1">
    <w:name w:val="WW8Num8z3"/>
    <w:qFormat/>
    <w:rsid w:val="0085052b"/>
    <w:rPr/>
  </w:style>
  <w:style w:type="character" w:styleId="WW8Num8z4" w:customStyle="1">
    <w:name w:val="WW8Num8z4"/>
    <w:qFormat/>
    <w:rsid w:val="0085052b"/>
    <w:rPr/>
  </w:style>
  <w:style w:type="character" w:styleId="WW8Num8z5" w:customStyle="1">
    <w:name w:val="WW8Num8z5"/>
    <w:qFormat/>
    <w:rsid w:val="0085052b"/>
    <w:rPr/>
  </w:style>
  <w:style w:type="character" w:styleId="WW8Num8z6" w:customStyle="1">
    <w:name w:val="WW8Num8z6"/>
    <w:qFormat/>
    <w:rsid w:val="0085052b"/>
    <w:rPr/>
  </w:style>
  <w:style w:type="character" w:styleId="WW8Num8z7" w:customStyle="1">
    <w:name w:val="WW8Num8z7"/>
    <w:qFormat/>
    <w:rsid w:val="0085052b"/>
    <w:rPr/>
  </w:style>
  <w:style w:type="character" w:styleId="WW8Num8z8" w:customStyle="1">
    <w:name w:val="WW8Num8z8"/>
    <w:qFormat/>
    <w:rsid w:val="0085052b"/>
    <w:rPr/>
  </w:style>
  <w:style w:type="character" w:styleId="Style11" w:customStyle="1">
    <w:name w:val="Указатель Знак"/>
    <w:link w:val="30"/>
    <w:qFormat/>
    <w:rsid w:val="0085052b"/>
    <w:rPr/>
  </w:style>
  <w:style w:type="character" w:styleId="WW8Num9z1" w:customStyle="1">
    <w:name w:val="WW8Num9z1"/>
    <w:qFormat/>
    <w:rsid w:val="0085052b"/>
    <w:rPr/>
  </w:style>
  <w:style w:type="character" w:styleId="WW8Num9z2" w:customStyle="1">
    <w:name w:val="WW8Num9z2"/>
    <w:qFormat/>
    <w:rsid w:val="0085052b"/>
    <w:rPr/>
  </w:style>
  <w:style w:type="character" w:styleId="WW8Num9z3" w:customStyle="1">
    <w:name w:val="WW8Num9z3"/>
    <w:qFormat/>
    <w:rsid w:val="0085052b"/>
    <w:rPr/>
  </w:style>
  <w:style w:type="character" w:styleId="WW8Num9z4" w:customStyle="1">
    <w:name w:val="WW8Num9z4"/>
    <w:qFormat/>
    <w:rsid w:val="0085052b"/>
    <w:rPr/>
  </w:style>
  <w:style w:type="character" w:styleId="WW8Num9z5" w:customStyle="1">
    <w:name w:val="WW8Num9z5"/>
    <w:qFormat/>
    <w:rsid w:val="0085052b"/>
    <w:rPr/>
  </w:style>
  <w:style w:type="character" w:styleId="WW8Num9z6" w:customStyle="1">
    <w:name w:val="WW8Num9z6"/>
    <w:qFormat/>
    <w:rsid w:val="0085052b"/>
    <w:rPr/>
  </w:style>
  <w:style w:type="character" w:styleId="WW8Num9z7" w:customStyle="1">
    <w:name w:val="WW8Num9z7"/>
    <w:qFormat/>
    <w:rsid w:val="0085052b"/>
    <w:rPr/>
  </w:style>
  <w:style w:type="character" w:styleId="WW8Num9z8" w:customStyle="1">
    <w:name w:val="WW8Num9z8"/>
    <w:qFormat/>
    <w:rsid w:val="0085052b"/>
    <w:rPr/>
  </w:style>
  <w:style w:type="character" w:styleId="WW8Num10z0" w:customStyle="1">
    <w:name w:val="WW8Num10z0"/>
    <w:qFormat/>
    <w:rsid w:val="0085052b"/>
    <w:rPr>
      <w:rFonts w:ascii="Times New Roman" w:hAnsi="Times New Roman"/>
      <w:sz w:val="28"/>
      <w:szCs w:val="28"/>
    </w:rPr>
  </w:style>
  <w:style w:type="character" w:styleId="WW8Num10z1" w:customStyle="1">
    <w:name w:val="WW8Num10z1"/>
    <w:qFormat/>
    <w:rsid w:val="0085052b"/>
    <w:rPr/>
  </w:style>
  <w:style w:type="character" w:styleId="WW8Num10z2" w:customStyle="1">
    <w:name w:val="WW8Num10z2"/>
    <w:qFormat/>
    <w:rsid w:val="0085052b"/>
    <w:rPr/>
  </w:style>
  <w:style w:type="character" w:styleId="WW8Num10z3" w:customStyle="1">
    <w:name w:val="WW8Num10z3"/>
    <w:qFormat/>
    <w:rsid w:val="0085052b"/>
    <w:rPr/>
  </w:style>
  <w:style w:type="character" w:styleId="WW8Num10z4" w:customStyle="1">
    <w:name w:val="WW8Num10z4"/>
    <w:qFormat/>
    <w:rsid w:val="0085052b"/>
    <w:rPr/>
  </w:style>
  <w:style w:type="character" w:styleId="WW8Num10z5" w:customStyle="1">
    <w:name w:val="WW8Num10z5"/>
    <w:qFormat/>
    <w:rsid w:val="0085052b"/>
    <w:rPr/>
  </w:style>
  <w:style w:type="character" w:styleId="WW8Num10z6" w:customStyle="1">
    <w:name w:val="WW8Num10z6"/>
    <w:qFormat/>
    <w:rsid w:val="0085052b"/>
    <w:rPr/>
  </w:style>
  <w:style w:type="character" w:styleId="WW8Num10z7" w:customStyle="1">
    <w:name w:val="WW8Num10z7"/>
    <w:qFormat/>
    <w:rsid w:val="0085052b"/>
    <w:rPr/>
  </w:style>
  <w:style w:type="character" w:styleId="WW8Num10z8" w:customStyle="1">
    <w:name w:val="WW8Num10z8"/>
    <w:qFormat/>
    <w:rsid w:val="0085052b"/>
    <w:rPr/>
  </w:style>
  <w:style w:type="character" w:styleId="WW8Num11z0" w:customStyle="1">
    <w:name w:val="WW8Num11z0"/>
    <w:qFormat/>
    <w:rsid w:val="0085052b"/>
    <w:rPr/>
  </w:style>
  <w:style w:type="character" w:styleId="WW8Num11z1" w:customStyle="1">
    <w:name w:val="WW8Num11z1"/>
    <w:qFormat/>
    <w:rsid w:val="0085052b"/>
    <w:rPr/>
  </w:style>
  <w:style w:type="character" w:styleId="WW8Num11z2" w:customStyle="1">
    <w:name w:val="WW8Num11z2"/>
    <w:qFormat/>
    <w:rsid w:val="0085052b"/>
    <w:rPr/>
  </w:style>
  <w:style w:type="character" w:styleId="WW8Num11z3" w:customStyle="1">
    <w:name w:val="WW8Num11z3"/>
    <w:qFormat/>
    <w:rsid w:val="0085052b"/>
    <w:rPr/>
  </w:style>
  <w:style w:type="character" w:styleId="WW8Num11z4" w:customStyle="1">
    <w:name w:val="WW8Num11z4"/>
    <w:qFormat/>
    <w:rsid w:val="0085052b"/>
    <w:rPr/>
  </w:style>
  <w:style w:type="character" w:styleId="WW8Num11z5" w:customStyle="1">
    <w:name w:val="WW8Num11z5"/>
    <w:qFormat/>
    <w:rsid w:val="0085052b"/>
    <w:rPr/>
  </w:style>
  <w:style w:type="character" w:styleId="WW8Num11z6" w:customStyle="1">
    <w:name w:val="WW8Num11z6"/>
    <w:qFormat/>
    <w:rsid w:val="0085052b"/>
    <w:rPr/>
  </w:style>
  <w:style w:type="character" w:styleId="WW8Num11z7" w:customStyle="1">
    <w:name w:val="WW8Num11z7"/>
    <w:qFormat/>
    <w:rsid w:val="0085052b"/>
    <w:rPr/>
  </w:style>
  <w:style w:type="character" w:styleId="WW8Num11z8" w:customStyle="1">
    <w:name w:val="WW8Num11z8"/>
    <w:qFormat/>
    <w:rsid w:val="0085052b"/>
    <w:rPr/>
  </w:style>
  <w:style w:type="character" w:styleId="WW8Num12z0" w:customStyle="1">
    <w:name w:val="WW8Num12z0"/>
    <w:qFormat/>
    <w:rsid w:val="0085052b"/>
    <w:rPr/>
  </w:style>
  <w:style w:type="character" w:styleId="WW8Num12z1" w:customStyle="1">
    <w:name w:val="WW8Num12z1"/>
    <w:qFormat/>
    <w:rsid w:val="0085052b"/>
    <w:rPr/>
  </w:style>
  <w:style w:type="character" w:styleId="WW8Num12z2" w:customStyle="1">
    <w:name w:val="WW8Num12z2"/>
    <w:qFormat/>
    <w:rsid w:val="0085052b"/>
    <w:rPr/>
  </w:style>
  <w:style w:type="character" w:styleId="WW8Num12z3" w:customStyle="1">
    <w:name w:val="WW8Num12z3"/>
    <w:link w:val="11"/>
    <w:qFormat/>
    <w:rsid w:val="0085052b"/>
    <w:rPr/>
  </w:style>
  <w:style w:type="character" w:styleId="WW8Num12z4" w:customStyle="1">
    <w:name w:val="WW8Num12z4"/>
    <w:qFormat/>
    <w:rsid w:val="0085052b"/>
    <w:rPr/>
  </w:style>
  <w:style w:type="character" w:styleId="WW8Num12z5" w:customStyle="1">
    <w:name w:val="WW8Num12z5"/>
    <w:qFormat/>
    <w:rsid w:val="0085052b"/>
    <w:rPr/>
  </w:style>
  <w:style w:type="character" w:styleId="WW8Num12z6" w:customStyle="1">
    <w:name w:val="WW8Num12z6"/>
    <w:qFormat/>
    <w:rsid w:val="0085052b"/>
    <w:rPr/>
  </w:style>
  <w:style w:type="character" w:styleId="WW8Num12z7" w:customStyle="1">
    <w:name w:val="WW8Num12z7"/>
    <w:qFormat/>
    <w:rsid w:val="0085052b"/>
    <w:rPr/>
  </w:style>
  <w:style w:type="character" w:styleId="WW8Num12z8" w:customStyle="1">
    <w:name w:val="WW8Num12z8"/>
    <w:qFormat/>
    <w:rsid w:val="0085052b"/>
    <w:rPr/>
  </w:style>
  <w:style w:type="character" w:styleId="WW8Num13z0" w:customStyle="1">
    <w:name w:val="WW8Num13z0"/>
    <w:qFormat/>
    <w:rsid w:val="0085052b"/>
    <w:rPr/>
  </w:style>
  <w:style w:type="character" w:styleId="WW8Num13z1" w:customStyle="1">
    <w:name w:val="WW8Num13z1"/>
    <w:qFormat/>
    <w:rsid w:val="0085052b"/>
    <w:rPr/>
  </w:style>
  <w:style w:type="character" w:styleId="WW8Num13z2" w:customStyle="1">
    <w:name w:val="WW8Num13z2"/>
    <w:qFormat/>
    <w:rsid w:val="0085052b"/>
    <w:rPr/>
  </w:style>
  <w:style w:type="character" w:styleId="WW8Num13z3" w:customStyle="1">
    <w:name w:val="WW8Num13z3"/>
    <w:qFormat/>
    <w:rsid w:val="0085052b"/>
    <w:rPr/>
  </w:style>
  <w:style w:type="character" w:styleId="WW8Num13z4" w:customStyle="1">
    <w:name w:val="WW8Num13z4"/>
    <w:qFormat/>
    <w:rsid w:val="0085052b"/>
    <w:rPr/>
  </w:style>
  <w:style w:type="character" w:styleId="WW8Num13z5" w:customStyle="1">
    <w:name w:val="WW8Num13z5"/>
    <w:qFormat/>
    <w:rsid w:val="0085052b"/>
    <w:rPr/>
  </w:style>
  <w:style w:type="character" w:styleId="WW8Num13z6" w:customStyle="1">
    <w:name w:val="WW8Num13z6"/>
    <w:qFormat/>
    <w:rsid w:val="0085052b"/>
    <w:rPr/>
  </w:style>
  <w:style w:type="character" w:styleId="WW8Num13z7" w:customStyle="1">
    <w:name w:val="WW8Num13z7"/>
    <w:qFormat/>
    <w:rsid w:val="0085052b"/>
    <w:rPr/>
  </w:style>
  <w:style w:type="character" w:styleId="WW8Num13z8" w:customStyle="1">
    <w:name w:val="WW8Num13z8"/>
    <w:qFormat/>
    <w:rsid w:val="0085052b"/>
    <w:rPr/>
  </w:style>
  <w:style w:type="character" w:styleId="WW8Num14z0" w:customStyle="1">
    <w:name w:val="WW8Num14z0"/>
    <w:qFormat/>
    <w:rsid w:val="0085052b"/>
    <w:rPr>
      <w:sz w:val="28"/>
      <w:szCs w:val="28"/>
    </w:rPr>
  </w:style>
  <w:style w:type="character" w:styleId="WW8Num14z1" w:customStyle="1">
    <w:name w:val="WW8Num14z1"/>
    <w:qFormat/>
    <w:rsid w:val="0085052b"/>
    <w:rPr/>
  </w:style>
  <w:style w:type="character" w:styleId="WW8Num14z2" w:customStyle="1">
    <w:name w:val="WW8Num14z2"/>
    <w:qFormat/>
    <w:rsid w:val="0085052b"/>
    <w:rPr/>
  </w:style>
  <w:style w:type="character" w:styleId="WW8Num14z3" w:customStyle="1">
    <w:name w:val="WW8Num14z3"/>
    <w:qFormat/>
    <w:rsid w:val="0085052b"/>
    <w:rPr/>
  </w:style>
  <w:style w:type="character" w:styleId="WW8Num14z4" w:customStyle="1">
    <w:name w:val="WW8Num14z4"/>
    <w:qFormat/>
    <w:rsid w:val="0085052b"/>
    <w:rPr/>
  </w:style>
  <w:style w:type="character" w:styleId="WW8Num14z5" w:customStyle="1">
    <w:name w:val="WW8Num14z5"/>
    <w:qFormat/>
    <w:rsid w:val="0085052b"/>
    <w:rPr/>
  </w:style>
  <w:style w:type="character" w:styleId="WW8Num14z6" w:customStyle="1">
    <w:name w:val="WW8Num14z6"/>
    <w:qFormat/>
    <w:rsid w:val="0085052b"/>
    <w:rPr/>
  </w:style>
  <w:style w:type="character" w:styleId="WW8Num14z7" w:customStyle="1">
    <w:name w:val="WW8Num14z7"/>
    <w:qFormat/>
    <w:rsid w:val="0085052b"/>
    <w:rPr/>
  </w:style>
  <w:style w:type="character" w:styleId="WW8Num14z8" w:customStyle="1">
    <w:name w:val="WW8Num14z8"/>
    <w:qFormat/>
    <w:rsid w:val="0085052b"/>
    <w:rPr/>
  </w:style>
  <w:style w:type="character" w:styleId="WW8Num15z0" w:customStyle="1">
    <w:name w:val="WW8Num15z0"/>
    <w:qFormat/>
    <w:rsid w:val="0085052b"/>
    <w:rPr/>
  </w:style>
  <w:style w:type="character" w:styleId="WW8Num15z1" w:customStyle="1">
    <w:name w:val="WW8Num15z1"/>
    <w:qFormat/>
    <w:rsid w:val="0085052b"/>
    <w:rPr/>
  </w:style>
  <w:style w:type="character" w:styleId="WW8Num15z2" w:customStyle="1">
    <w:name w:val="WW8Num15z2"/>
    <w:qFormat/>
    <w:rsid w:val="0085052b"/>
    <w:rPr/>
  </w:style>
  <w:style w:type="character" w:styleId="WW8Num15z3" w:customStyle="1">
    <w:name w:val="WW8Num15z3"/>
    <w:qFormat/>
    <w:rsid w:val="0085052b"/>
    <w:rPr/>
  </w:style>
  <w:style w:type="character" w:styleId="WW8Num15z4" w:customStyle="1">
    <w:name w:val="WW8Num15z4"/>
    <w:qFormat/>
    <w:rsid w:val="0085052b"/>
    <w:rPr/>
  </w:style>
  <w:style w:type="character" w:styleId="WW8Num15z5" w:customStyle="1">
    <w:name w:val="WW8Num15z5"/>
    <w:qFormat/>
    <w:rsid w:val="0085052b"/>
    <w:rPr/>
  </w:style>
  <w:style w:type="character" w:styleId="WW8Num15z6" w:customStyle="1">
    <w:name w:val="WW8Num15z6"/>
    <w:qFormat/>
    <w:rsid w:val="0085052b"/>
    <w:rPr/>
  </w:style>
  <w:style w:type="character" w:styleId="WW8Num15z7" w:customStyle="1">
    <w:name w:val="WW8Num15z7"/>
    <w:qFormat/>
    <w:rsid w:val="0085052b"/>
    <w:rPr/>
  </w:style>
  <w:style w:type="character" w:styleId="WW8Num15z8" w:customStyle="1">
    <w:name w:val="WW8Num15z8"/>
    <w:qFormat/>
    <w:rsid w:val="0085052b"/>
    <w:rPr/>
  </w:style>
  <w:style w:type="character" w:styleId="WW8Num16z0" w:customStyle="1">
    <w:name w:val="WW8Num16z0"/>
    <w:qFormat/>
    <w:rsid w:val="0085052b"/>
    <w:rPr/>
  </w:style>
  <w:style w:type="character" w:styleId="WW8Num16z1" w:customStyle="1">
    <w:name w:val="WW8Num16z1"/>
    <w:qFormat/>
    <w:rsid w:val="0085052b"/>
    <w:rPr/>
  </w:style>
  <w:style w:type="character" w:styleId="WW8Num16z2" w:customStyle="1">
    <w:name w:val="WW8Num16z2"/>
    <w:qFormat/>
    <w:rsid w:val="0085052b"/>
    <w:rPr/>
  </w:style>
  <w:style w:type="character" w:styleId="WW8Num16z3" w:customStyle="1">
    <w:name w:val="WW8Num16z3"/>
    <w:qFormat/>
    <w:rsid w:val="0085052b"/>
    <w:rPr/>
  </w:style>
  <w:style w:type="character" w:styleId="WW8Num16z4" w:customStyle="1">
    <w:name w:val="WW8Num16z4"/>
    <w:qFormat/>
    <w:rsid w:val="0085052b"/>
    <w:rPr/>
  </w:style>
  <w:style w:type="character" w:styleId="WW8Num16z5" w:customStyle="1">
    <w:name w:val="WW8Num16z5"/>
    <w:qFormat/>
    <w:rsid w:val="0085052b"/>
    <w:rPr/>
  </w:style>
  <w:style w:type="character" w:styleId="WW8Num16z6" w:customStyle="1">
    <w:name w:val="WW8Num16z6"/>
    <w:qFormat/>
    <w:rsid w:val="0085052b"/>
    <w:rPr/>
  </w:style>
  <w:style w:type="character" w:styleId="WW8Num16z7" w:customStyle="1">
    <w:name w:val="WW8Num16z7"/>
    <w:qFormat/>
    <w:rsid w:val="0085052b"/>
    <w:rPr/>
  </w:style>
  <w:style w:type="character" w:styleId="WW8Num16z8" w:customStyle="1">
    <w:name w:val="WW8Num16z8"/>
    <w:qFormat/>
    <w:rsid w:val="0085052b"/>
    <w:rPr/>
  </w:style>
  <w:style w:type="character" w:styleId="11" w:customStyle="1">
    <w:name w:val="Основной шрифт абзаца1"/>
    <w:qFormat/>
    <w:rsid w:val="0085052b"/>
    <w:rPr/>
  </w:style>
  <w:style w:type="character" w:styleId="Style12" w:customStyle="1">
    <w:name w:val="Цветовое выделение"/>
    <w:qFormat/>
    <w:rsid w:val="0085052b"/>
    <w:rPr>
      <w:b/>
      <w:bCs/>
      <w:color w:val="000080"/>
      <w:sz w:val="20"/>
      <w:szCs w:val="20"/>
    </w:rPr>
  </w:style>
  <w:style w:type="character" w:styleId="Style13" w:customStyle="1">
    <w:name w:val="Интернет-ссылка"/>
    <w:rsid w:val="0085052b"/>
    <w:rPr>
      <w:color w:val="0000FF"/>
      <w:u w:val="single"/>
    </w:rPr>
  </w:style>
  <w:style w:type="character" w:styleId="Style14" w:customStyle="1">
    <w:name w:val="Знак Знак Знак"/>
    <w:qFormat/>
    <w:rsid w:val="0085052b"/>
    <w:rPr>
      <w:sz w:val="24"/>
      <w:szCs w:val="24"/>
    </w:rPr>
  </w:style>
  <w:style w:type="character" w:styleId="31" w:customStyle="1">
    <w:name w:val="Знак Знак3"/>
    <w:link w:val="a5"/>
    <w:qFormat/>
    <w:rsid w:val="0085052b"/>
    <w:rPr/>
  </w:style>
  <w:style w:type="character" w:styleId="4" w:customStyle="1">
    <w:name w:val="Знак Знак4"/>
    <w:qFormat/>
    <w:rsid w:val="0085052b"/>
    <w:rPr/>
  </w:style>
  <w:style w:type="character" w:styleId="Pagenumber">
    <w:name w:val="page number"/>
    <w:basedOn w:val="11"/>
    <w:qFormat/>
    <w:rsid w:val="0085052b"/>
    <w:rPr/>
  </w:style>
  <w:style w:type="character" w:styleId="Style15" w:customStyle="1">
    <w:name w:val="Гипертекстовая ссылка"/>
    <w:basedOn w:val="DefaultParagraphFont"/>
    <w:qFormat/>
    <w:rsid w:val="0085052b"/>
    <w:rPr>
      <w:color w:val="008000"/>
    </w:rPr>
  </w:style>
  <w:style w:type="character" w:styleId="Style16" w:customStyle="1">
    <w:name w:val="Посещённая гиперссылка"/>
    <w:rsid w:val="0085052b"/>
    <w:rPr>
      <w:color w:val="800000"/>
      <w:u w:val="single"/>
      <w:lang w:val="en-US" w:bidi="en-US"/>
    </w:rPr>
  </w:style>
  <w:style w:type="character" w:styleId="Style17" w:customStyle="1">
    <w:name w:val="Текст выноски Знак"/>
    <w:basedOn w:val="DefaultParagraphFont"/>
    <w:uiPriority w:val="99"/>
    <w:semiHidden/>
    <w:qFormat/>
    <w:rsid w:val="008c3bd3"/>
    <w:rPr>
      <w:rFonts w:ascii="Tahoma" w:hAnsi="Tahoma" w:cs="Tahoma"/>
      <w:sz w:val="16"/>
      <w:szCs w:val="16"/>
      <w:lang w:val="ru-RU" w:eastAsia="zh-CN"/>
    </w:rPr>
  </w:style>
  <w:style w:type="paragraph" w:styleId="Style18">
    <w:name w:val="Заголовок"/>
    <w:basedOn w:val="Normal"/>
    <w:next w:val="Style19"/>
    <w:qFormat/>
    <w:pPr>
      <w:keepNext w:val="true"/>
      <w:spacing w:before="240" w:after="120"/>
    </w:pPr>
    <w:rPr>
      <w:rFonts w:ascii="Liberation Sans" w:hAnsi="Liberation Sans" w:eastAsia="WenQuanYi Zen Hei Sharp" w:cs="Lohit Devanagari"/>
      <w:sz w:val="28"/>
      <w:szCs w:val="28"/>
    </w:rPr>
  </w:style>
  <w:style w:type="paragraph" w:styleId="Style19">
    <w:name w:val="Body Text"/>
    <w:basedOn w:val="Normal"/>
    <w:rsid w:val="0085052b"/>
    <w:pPr>
      <w:spacing w:lineRule="auto" w:line="288" w:before="0" w:after="140"/>
    </w:pPr>
    <w:rPr/>
  </w:style>
  <w:style w:type="paragraph" w:styleId="Style20">
    <w:name w:val="List"/>
    <w:basedOn w:val="Style19"/>
    <w:rsid w:val="0085052b"/>
    <w:pPr/>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12" w:customStyle="1">
    <w:name w:val="Заголовок1"/>
    <w:basedOn w:val="Normal"/>
    <w:next w:val="Style26"/>
    <w:qFormat/>
    <w:rsid w:val="0085052b"/>
    <w:pPr>
      <w:jc w:val="center"/>
    </w:pPr>
    <w:rPr>
      <w:sz w:val="28"/>
    </w:rPr>
  </w:style>
  <w:style w:type="paragraph" w:styleId="Caption">
    <w:name w:val="caption"/>
    <w:basedOn w:val="Normal"/>
    <w:qFormat/>
    <w:rsid w:val="0085052b"/>
    <w:pPr>
      <w:spacing w:before="120" w:after="120"/>
    </w:pPr>
    <w:rPr>
      <w:i/>
      <w:iCs/>
      <w:sz w:val="24"/>
      <w:szCs w:val="24"/>
    </w:rPr>
  </w:style>
  <w:style w:type="paragraph" w:styleId="Indexheading">
    <w:name w:val="index heading"/>
    <w:basedOn w:val="Normal"/>
    <w:qFormat/>
    <w:rsid w:val="0085052b"/>
    <w:pPr/>
    <w:rPr/>
  </w:style>
  <w:style w:type="paragraph" w:styleId="Style23">
    <w:name w:val="Title"/>
    <w:basedOn w:val="12"/>
    <w:next w:val="Style19"/>
    <w:qFormat/>
    <w:rsid w:val="0085052b"/>
    <w:pPr/>
    <w:rPr>
      <w:b/>
      <w:bCs/>
      <w:sz w:val="56"/>
      <w:szCs w:val="56"/>
    </w:rPr>
  </w:style>
  <w:style w:type="paragraph" w:styleId="13" w:customStyle="1">
    <w:name w:val="Указатель1"/>
    <w:basedOn w:val="Normal"/>
    <w:qFormat/>
    <w:rsid w:val="0085052b"/>
    <w:pPr/>
    <w:rPr/>
  </w:style>
  <w:style w:type="paragraph" w:styleId="Style24" w:customStyle="1">
    <w:name w:val="Верхний и нижний колонтитулы"/>
    <w:basedOn w:val="Normal"/>
    <w:qFormat/>
    <w:pPr/>
    <w:rPr/>
  </w:style>
  <w:style w:type="paragraph" w:styleId="Style25">
    <w:name w:val="Header"/>
    <w:basedOn w:val="Normal"/>
    <w:rsid w:val="0085052b"/>
    <w:pPr>
      <w:tabs>
        <w:tab w:val="clear" w:pos="709"/>
        <w:tab w:val="center" w:pos="4677" w:leader="none"/>
        <w:tab w:val="right" w:pos="9355" w:leader="none"/>
      </w:tabs>
    </w:pPr>
    <w:rPr>
      <w:lang w:val="en-US"/>
    </w:rPr>
  </w:style>
  <w:style w:type="paragraph" w:styleId="Style26">
    <w:name w:val="Subtitle"/>
    <w:basedOn w:val="Normal"/>
    <w:next w:val="Style19"/>
    <w:qFormat/>
    <w:rsid w:val="0085052b"/>
    <w:pPr>
      <w:spacing w:before="0" w:after="60"/>
      <w:jc w:val="center"/>
    </w:pPr>
    <w:rPr>
      <w:rFonts w:ascii="Arial" w:hAnsi="Arial"/>
      <w:sz w:val="24"/>
      <w:szCs w:val="24"/>
    </w:rPr>
  </w:style>
  <w:style w:type="paragraph" w:styleId="311" w:customStyle="1">
    <w:name w:val="Основной текст 31"/>
    <w:basedOn w:val="Normal"/>
    <w:qFormat/>
    <w:rsid w:val="0085052b"/>
    <w:pPr>
      <w:spacing w:lineRule="auto" w:line="360" w:before="0" w:after="120"/>
      <w:ind w:firstLine="709"/>
      <w:jc w:val="both"/>
    </w:pPr>
    <w:rPr>
      <w:sz w:val="16"/>
      <w:szCs w:val="16"/>
    </w:rPr>
  </w:style>
  <w:style w:type="paragraph" w:styleId="ConsPlusNormal" w:customStyle="1">
    <w:name w:val="ConsPlusNormal"/>
    <w:qFormat/>
    <w:rsid w:val="0085052b"/>
    <w:pPr>
      <w:widowControl w:val="false"/>
      <w:bidi w:val="0"/>
      <w:spacing w:before="0" w:after="0"/>
      <w:ind w:firstLine="720"/>
      <w:jc w:val="left"/>
    </w:pPr>
    <w:rPr>
      <w:rFonts w:ascii="Arial" w:hAnsi="Arial" w:eastAsia="Times New Roman" w:cs="Times New Roman"/>
      <w:color w:val="auto"/>
      <w:kern w:val="0"/>
      <w:sz w:val="20"/>
      <w:szCs w:val="20"/>
      <w:lang w:val="ru-RU" w:eastAsia="zh-CN" w:bidi="ar-SA"/>
    </w:rPr>
  </w:style>
  <w:style w:type="paragraph" w:styleId="ConsPlusNonformat" w:customStyle="1">
    <w:name w:val="ConsPlusNonformat"/>
    <w:qFormat/>
    <w:rsid w:val="0085052b"/>
    <w:pPr>
      <w:widowControl w:val="false"/>
      <w:bidi w:val="0"/>
      <w:spacing w:before="0" w:after="0"/>
      <w:jc w:val="left"/>
    </w:pPr>
    <w:rPr>
      <w:rFonts w:ascii="Courier New" w:hAnsi="Courier New" w:eastAsia="Times New Roman" w:cs="Times New Roman"/>
      <w:color w:val="auto"/>
      <w:kern w:val="0"/>
      <w:sz w:val="20"/>
      <w:szCs w:val="20"/>
      <w:lang w:val="ru-RU" w:eastAsia="zh-CN" w:bidi="ar-SA"/>
    </w:rPr>
  </w:style>
  <w:style w:type="paragraph" w:styleId="ConsPlusTitle" w:customStyle="1">
    <w:name w:val="ConsPlusTitle"/>
    <w:qFormat/>
    <w:rsid w:val="0085052b"/>
    <w:pPr>
      <w:widowControl w:val="false"/>
      <w:bidi w:val="0"/>
      <w:spacing w:before="0" w:after="0"/>
      <w:jc w:val="left"/>
    </w:pPr>
    <w:rPr>
      <w:rFonts w:ascii="Arial" w:hAnsi="Arial" w:eastAsia="Arial" w:cs="Times New Roman"/>
      <w:b/>
      <w:bCs/>
      <w:color w:val="auto"/>
      <w:kern w:val="0"/>
      <w:sz w:val="20"/>
      <w:szCs w:val="20"/>
      <w:lang w:val="ru-RU" w:eastAsia="zh-CN" w:bidi="ar-SA"/>
    </w:rPr>
  </w:style>
  <w:style w:type="paragraph" w:styleId="14" w:customStyle="1">
    <w:name w:val="Знак Знак1 Знак Знак Знак"/>
    <w:basedOn w:val="Normal"/>
    <w:link w:val="WW8Num12z3"/>
    <w:qFormat/>
    <w:rsid w:val="0085052b"/>
    <w:pPr>
      <w:spacing w:lineRule="exact" w:line="240" w:before="0" w:after="160"/>
    </w:pPr>
    <w:rPr>
      <w:rFonts w:ascii="Verdana" w:hAnsi="Verdana"/>
      <w:sz w:val="24"/>
      <w:szCs w:val="24"/>
      <w:lang w:val="en-US"/>
    </w:rPr>
  </w:style>
  <w:style w:type="paragraph" w:styleId="21" w:customStyle="1">
    <w:name w:val="Обычный (веб)2"/>
    <w:basedOn w:val="Normal"/>
    <w:qFormat/>
    <w:rsid w:val="0085052b"/>
    <w:pPr>
      <w:spacing w:before="280" w:after="280"/>
      <w:jc w:val="both"/>
    </w:pPr>
    <w:rPr>
      <w:sz w:val="24"/>
      <w:szCs w:val="24"/>
    </w:rPr>
  </w:style>
  <w:style w:type="paragraph" w:styleId="NormalWeb">
    <w:name w:val="Normal (Web)"/>
    <w:basedOn w:val="Normal"/>
    <w:qFormat/>
    <w:rsid w:val="0085052b"/>
    <w:pPr>
      <w:spacing w:before="280" w:after="280"/>
    </w:pPr>
    <w:rPr>
      <w:sz w:val="24"/>
      <w:szCs w:val="24"/>
      <w:lang w:val="en-US"/>
    </w:rPr>
  </w:style>
  <w:style w:type="paragraph" w:styleId="ConsPlusDocList" w:customStyle="1">
    <w:name w:val="ConsPlusDocList"/>
    <w:qFormat/>
    <w:rsid w:val="0085052b"/>
    <w:pPr>
      <w:widowControl/>
      <w:bidi w:val="0"/>
      <w:spacing w:before="0" w:after="0"/>
      <w:jc w:val="left"/>
    </w:pPr>
    <w:rPr>
      <w:rFonts w:ascii="Courier New" w:hAnsi="Courier New" w:eastAsia="Times New Roman" w:cs="Times New Roman"/>
      <w:color w:val="auto"/>
      <w:kern w:val="0"/>
      <w:sz w:val="20"/>
      <w:szCs w:val="20"/>
      <w:lang w:val="ru-RU" w:eastAsia="zh-CN" w:bidi="ar-SA"/>
    </w:rPr>
  </w:style>
  <w:style w:type="paragraph" w:styleId="Style27">
    <w:name w:val="Footer"/>
    <w:basedOn w:val="Normal"/>
    <w:rsid w:val="0085052b"/>
    <w:pPr>
      <w:tabs>
        <w:tab w:val="clear" w:pos="709"/>
        <w:tab w:val="center" w:pos="4677" w:leader="none"/>
        <w:tab w:val="right" w:pos="9355" w:leader="none"/>
      </w:tabs>
    </w:pPr>
    <w:rPr>
      <w:lang w:val="en-US"/>
    </w:rPr>
  </w:style>
  <w:style w:type="paragraph" w:styleId="15" w:customStyle="1">
    <w:name w:val="Знак Знак1"/>
    <w:basedOn w:val="Normal"/>
    <w:qFormat/>
    <w:rsid w:val="0085052b"/>
    <w:pPr>
      <w:spacing w:lineRule="exact" w:line="240" w:before="0" w:after="160"/>
    </w:pPr>
    <w:rPr>
      <w:rFonts w:ascii="Verdana" w:hAnsi="Verdana"/>
      <w:sz w:val="24"/>
      <w:szCs w:val="24"/>
      <w:lang w:val="en-US"/>
    </w:rPr>
  </w:style>
  <w:style w:type="paragraph" w:styleId="Materialtext1" w:customStyle="1">
    <w:name w:val="material_text1"/>
    <w:basedOn w:val="Normal"/>
    <w:qFormat/>
    <w:rsid w:val="0085052b"/>
    <w:pPr>
      <w:spacing w:lineRule="atLeast" w:line="312" w:before="280" w:after="280"/>
      <w:jc w:val="both"/>
    </w:pPr>
    <w:rPr/>
  </w:style>
  <w:style w:type="paragraph" w:styleId="Noeeu1" w:customStyle="1">
    <w:name w:val="Noeeu1"/>
    <w:basedOn w:val="Normal"/>
    <w:qFormat/>
    <w:rsid w:val="0085052b"/>
    <w:pPr>
      <w:widowControl w:val="false"/>
      <w:ind w:firstLine="709"/>
      <w:jc w:val="both"/>
    </w:pPr>
    <w:rPr>
      <w:rFonts w:ascii="TimesET" w:hAnsi="TimesET"/>
      <w:sz w:val="28"/>
      <w:szCs w:val="28"/>
    </w:rPr>
  </w:style>
  <w:style w:type="paragraph" w:styleId="211" w:customStyle="1">
    <w:name w:val="Основной текст 21"/>
    <w:basedOn w:val="Normal"/>
    <w:qFormat/>
    <w:rsid w:val="0085052b"/>
    <w:pPr>
      <w:spacing w:lineRule="auto" w:line="480" w:before="0" w:after="120"/>
    </w:pPr>
    <w:rPr/>
  </w:style>
  <w:style w:type="paragraph" w:styleId="Style28" w:customStyle="1">
    <w:name w:val="Знак Знак"/>
    <w:basedOn w:val="Normal"/>
    <w:link w:val="WW8Num2z8"/>
    <w:qFormat/>
    <w:rsid w:val="0085052b"/>
    <w:pPr>
      <w:spacing w:lineRule="exact" w:line="240" w:before="0" w:after="160"/>
    </w:pPr>
    <w:rPr>
      <w:rFonts w:ascii="Verdana" w:hAnsi="Verdana"/>
      <w:sz w:val="24"/>
      <w:szCs w:val="24"/>
      <w:lang w:val="en-US"/>
    </w:rPr>
  </w:style>
  <w:style w:type="paragraph" w:styleId="Default" w:customStyle="1">
    <w:name w:val="Default"/>
    <w:qFormat/>
    <w:rsid w:val="0085052b"/>
    <w:pPr>
      <w:widowControl/>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Formattext" w:customStyle="1">
    <w:name w:val="formattext"/>
    <w:qFormat/>
    <w:rsid w:val="0085052b"/>
    <w:pPr>
      <w:widowControl w:val="false"/>
      <w:bidi w:val="0"/>
      <w:spacing w:before="0" w:after="0"/>
      <w:jc w:val="left"/>
    </w:pPr>
    <w:rPr>
      <w:rFonts w:ascii="Times New Roman" w:hAnsi="Times New Roman" w:eastAsia="Times New Roman" w:cs="Times New Roman"/>
      <w:color w:val="auto"/>
      <w:kern w:val="0"/>
      <w:sz w:val="18"/>
      <w:szCs w:val="18"/>
      <w:lang w:val="ru-RU" w:eastAsia="zh-CN" w:bidi="ar-SA"/>
    </w:rPr>
  </w:style>
  <w:style w:type="paragraph" w:styleId="ListParagraph">
    <w:name w:val="List Paragraph"/>
    <w:basedOn w:val="Normal"/>
    <w:qFormat/>
    <w:rsid w:val="0085052b"/>
    <w:pPr>
      <w:widowControl w:val="false"/>
      <w:spacing w:before="0" w:after="0"/>
      <w:ind w:left="720" w:hanging="0"/>
      <w:contextualSpacing/>
    </w:pPr>
    <w:rPr>
      <w:sz w:val="24"/>
      <w:szCs w:val="24"/>
    </w:rPr>
  </w:style>
  <w:style w:type="paragraph" w:styleId="16" w:customStyle="1">
    <w:name w:val="Знак Знак1 Знак Знак Знак Знак Знак Знак"/>
    <w:basedOn w:val="Normal"/>
    <w:qFormat/>
    <w:rsid w:val="0085052b"/>
    <w:pPr>
      <w:spacing w:lineRule="exact" w:line="240" w:before="0" w:after="160"/>
    </w:pPr>
    <w:rPr>
      <w:rFonts w:ascii="Verdana" w:hAnsi="Verdana"/>
      <w:sz w:val="24"/>
      <w:szCs w:val="24"/>
      <w:lang w:val="en-US"/>
    </w:rPr>
  </w:style>
  <w:style w:type="paragraph" w:styleId="22" w:customStyle="1">
    <w:name w:val="Знак Знак2"/>
    <w:basedOn w:val="Normal"/>
    <w:qFormat/>
    <w:rsid w:val="0085052b"/>
    <w:pPr>
      <w:spacing w:lineRule="exact" w:line="240" w:before="0" w:after="160"/>
    </w:pPr>
    <w:rPr>
      <w:rFonts w:ascii="Verdana" w:hAnsi="Verdana"/>
      <w:sz w:val="24"/>
      <w:szCs w:val="24"/>
      <w:lang w:val="en-US"/>
    </w:rPr>
  </w:style>
  <w:style w:type="paragraph" w:styleId="Style29" w:customStyle="1">
    <w:name w:val="Знак"/>
    <w:basedOn w:val="Normal"/>
    <w:qFormat/>
    <w:rsid w:val="0085052b"/>
    <w:pPr>
      <w:spacing w:lineRule="exact" w:line="240" w:before="0" w:after="160"/>
    </w:pPr>
    <w:rPr>
      <w:rFonts w:ascii="Verdana" w:hAnsi="Verdana"/>
      <w:sz w:val="24"/>
      <w:szCs w:val="24"/>
      <w:lang w:val="en-US"/>
    </w:rPr>
  </w:style>
  <w:style w:type="paragraph" w:styleId="17" w:customStyle="1">
    <w:name w:val="Знак Знак1 Знак Знак Знак Знак Знак Знак Знак Знак"/>
    <w:basedOn w:val="Normal"/>
    <w:qFormat/>
    <w:rsid w:val="0085052b"/>
    <w:pPr>
      <w:spacing w:lineRule="exact" w:line="240" w:before="0" w:after="160"/>
    </w:pPr>
    <w:rPr>
      <w:rFonts w:ascii="Verdana" w:hAnsi="Verdana"/>
      <w:sz w:val="24"/>
      <w:szCs w:val="24"/>
      <w:lang w:val="en-US"/>
    </w:rPr>
  </w:style>
  <w:style w:type="paragraph" w:styleId="Style30" w:customStyle="1">
    <w:name w:val="Знак Знак Знак Знак Знак Знак Знак Знак Знак Знак Знак Знак Знак Знак Знак Знак Знак"/>
    <w:basedOn w:val="Normal"/>
    <w:qFormat/>
    <w:rsid w:val="0085052b"/>
    <w:pPr>
      <w:spacing w:lineRule="exact" w:line="240" w:before="0" w:after="160"/>
    </w:pPr>
    <w:rPr>
      <w:rFonts w:ascii="Verdana" w:hAnsi="Verdana"/>
      <w:sz w:val="24"/>
      <w:szCs w:val="24"/>
      <w:lang w:val="en-US"/>
    </w:rPr>
  </w:style>
  <w:style w:type="paragraph" w:styleId="Style31" w:customStyle="1">
    <w:name w:val="Содержимое таблицы"/>
    <w:basedOn w:val="Normal"/>
    <w:qFormat/>
    <w:rsid w:val="0085052b"/>
    <w:pPr/>
    <w:rPr/>
  </w:style>
  <w:style w:type="paragraph" w:styleId="Style32" w:customStyle="1">
    <w:name w:val="Заголовок таблицы"/>
    <w:basedOn w:val="Style31"/>
    <w:qFormat/>
    <w:rsid w:val="0085052b"/>
    <w:pPr>
      <w:jc w:val="center"/>
    </w:pPr>
    <w:rPr>
      <w:b/>
      <w:bCs/>
    </w:rPr>
  </w:style>
  <w:style w:type="paragraph" w:styleId="Style33" w:customStyle="1">
    <w:name w:val="Содержимое врезки"/>
    <w:basedOn w:val="Normal"/>
    <w:qFormat/>
    <w:rsid w:val="0085052b"/>
    <w:pPr/>
    <w:rPr/>
  </w:style>
  <w:style w:type="paragraph" w:styleId="Style34" w:customStyle="1">
    <w:name w:val="Блочная цитата"/>
    <w:basedOn w:val="Normal"/>
    <w:qFormat/>
    <w:rsid w:val="0085052b"/>
    <w:pPr>
      <w:spacing w:before="0" w:after="283"/>
      <w:ind w:left="567" w:right="567" w:hanging="0"/>
    </w:pPr>
    <w:rPr/>
  </w:style>
  <w:style w:type="paragraph" w:styleId="BalloonText">
    <w:name w:val="Balloon Text"/>
    <w:basedOn w:val="Normal"/>
    <w:uiPriority w:val="99"/>
    <w:semiHidden/>
    <w:unhideWhenUsed/>
    <w:qFormat/>
    <w:rsid w:val="008c3bd3"/>
    <w:pPr/>
    <w:rPr>
      <w:rFonts w:ascii="Tahoma" w:hAnsi="Tahoma" w:cs="Tahoma"/>
      <w:sz w:val="16"/>
      <w:szCs w:val="16"/>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suslugi.ru/" TargetMode="External"/><Relationship Id="rId3" Type="http://schemas.openxmlformats.org/officeDocument/2006/relationships/hyperlink" Target="https://www.gosuslugi.ru/"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Application>LibreOffice/6.3.5.2$Linux_X86_64 LibreOffice_project/dd0751754f11728f69b42ee2af66670068624673</Application>
  <Pages>24</Pages>
  <Words>6259</Words>
  <Characters>49197</Characters>
  <CharactersWithSpaces>55267</CharactersWithSpaces>
  <Paragraphs>278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2021-06-14T22:43:00Z</dcterms:created>
  <dc:creator/>
  <dc:description/>
  <dc:language>ru-RU</dc:language>
  <cp:lastModifiedBy/>
  <cp:lastPrinted>2022-09-12T09:31:00Z</cp:lastPrinted>
  <dcterms:modified xsi:type="dcterms:W3CDTF">2022-10-28T11:47:25Z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