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23" w:rsidRDefault="00EF3C23" w:rsidP="00EF3C23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8351" cy="886759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3" cy="88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C23" w:rsidRDefault="00EF3C23" w:rsidP="00EF3C23">
      <w:pPr>
        <w:jc w:val="center"/>
        <w:rPr>
          <w:sz w:val="32"/>
        </w:rPr>
      </w:pPr>
      <w:bookmarkStart w:id="0" w:name="_GoBack"/>
      <w:bookmarkEnd w:id="0"/>
    </w:p>
    <w:p w:rsidR="00EF3C23" w:rsidRPr="005F77E0" w:rsidRDefault="00EF3C23" w:rsidP="00EF3C23">
      <w:pPr>
        <w:autoSpaceDE/>
        <w:autoSpaceDN/>
        <w:adjustRightInd/>
        <w:jc w:val="center"/>
        <w:outlineLvl w:val="0"/>
        <w:rPr>
          <w:rFonts w:eastAsia="Calibri"/>
          <w:b/>
          <w:sz w:val="30"/>
          <w:szCs w:val="30"/>
          <w:lang w:eastAsia="en-US"/>
        </w:rPr>
      </w:pPr>
      <w:r w:rsidRPr="005F77E0">
        <w:rPr>
          <w:rFonts w:eastAsia="Calibri"/>
          <w:b/>
          <w:bCs/>
          <w:sz w:val="30"/>
          <w:szCs w:val="30"/>
          <w:lang w:eastAsia="en-US"/>
        </w:rPr>
        <w:t xml:space="preserve">ПРАВИТЕЛЬСТВО </w:t>
      </w:r>
      <w:r w:rsidRPr="005F77E0">
        <w:rPr>
          <w:rFonts w:eastAsia="Calibri"/>
          <w:b/>
          <w:sz w:val="30"/>
          <w:szCs w:val="30"/>
          <w:lang w:eastAsia="en-US"/>
        </w:rPr>
        <w:t>КУРСКОЙ  ОБЛАСТИ</w:t>
      </w:r>
    </w:p>
    <w:p w:rsidR="00EF3C23" w:rsidRPr="00135B3E" w:rsidRDefault="00EF3C23" w:rsidP="00EF3C23">
      <w:pPr>
        <w:tabs>
          <w:tab w:val="left" w:pos="8340"/>
        </w:tabs>
        <w:autoSpaceDE/>
        <w:autoSpaceDN/>
        <w:adjustRightInd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35B3E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EF3C23" w:rsidRPr="005F77E0" w:rsidRDefault="00EF3C23" w:rsidP="00EF3C23">
      <w:pPr>
        <w:autoSpaceDE/>
        <w:autoSpaceDN/>
        <w:adjustRightInd/>
        <w:jc w:val="center"/>
        <w:rPr>
          <w:rFonts w:eastAsia="Calibri"/>
          <w:b/>
          <w:bCs/>
          <w:color w:val="000000"/>
          <w:spacing w:val="6"/>
          <w:sz w:val="27"/>
          <w:szCs w:val="27"/>
          <w:lang w:bidi="ru-RU"/>
        </w:rPr>
      </w:pPr>
      <w:r w:rsidRPr="005F77E0">
        <w:rPr>
          <w:rFonts w:eastAsia="Calibri"/>
          <w:b/>
          <w:bCs/>
          <w:color w:val="000000"/>
          <w:spacing w:val="6"/>
          <w:sz w:val="27"/>
          <w:szCs w:val="27"/>
          <w:lang w:bidi="ru-RU"/>
        </w:rPr>
        <w:t xml:space="preserve">Министерство природных ресурсов Курской области </w:t>
      </w:r>
    </w:p>
    <w:p w:rsidR="00EF3C23" w:rsidRPr="00135B3E" w:rsidRDefault="00EF3C23" w:rsidP="00EF3C23">
      <w:pPr>
        <w:autoSpaceDE/>
        <w:autoSpaceDN/>
        <w:adjustRightInd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EF3C23" w:rsidRPr="005F77E0" w:rsidRDefault="00EF3C23" w:rsidP="005F77E0">
      <w:pPr>
        <w:autoSpaceDE/>
        <w:autoSpaceDN/>
        <w:adjustRightInd/>
        <w:jc w:val="center"/>
        <w:rPr>
          <w:rFonts w:eastAsia="Calibri"/>
          <w:spacing w:val="40"/>
          <w:sz w:val="27"/>
          <w:szCs w:val="27"/>
          <w:lang w:eastAsia="en-US"/>
        </w:rPr>
      </w:pPr>
      <w:r w:rsidRPr="005F77E0">
        <w:rPr>
          <w:rFonts w:eastAsia="Calibri"/>
          <w:bCs/>
          <w:color w:val="000000"/>
          <w:spacing w:val="40"/>
          <w:sz w:val="27"/>
          <w:szCs w:val="27"/>
          <w:lang w:bidi="ru-RU"/>
        </w:rPr>
        <w:t>П Р И К А З</w:t>
      </w:r>
    </w:p>
    <w:p w:rsidR="00EF3C23" w:rsidRPr="005F77E0" w:rsidRDefault="00EF3C23" w:rsidP="00EF3C23">
      <w:pPr>
        <w:widowControl/>
        <w:autoSpaceDE/>
        <w:autoSpaceDN/>
        <w:adjustRightInd/>
        <w:jc w:val="center"/>
        <w:rPr>
          <w:sz w:val="27"/>
          <w:szCs w:val="27"/>
        </w:rPr>
      </w:pPr>
      <w:r w:rsidRPr="005F77E0">
        <w:rPr>
          <w:sz w:val="27"/>
          <w:szCs w:val="27"/>
        </w:rPr>
        <w:t>от _______________  № ______________</w:t>
      </w:r>
    </w:p>
    <w:p w:rsidR="00EF3C23" w:rsidRPr="005F77E0" w:rsidRDefault="00EF3C23" w:rsidP="00EF3C23">
      <w:pPr>
        <w:widowControl/>
        <w:autoSpaceDE/>
        <w:autoSpaceDN/>
        <w:adjustRightInd/>
        <w:jc w:val="center"/>
        <w:rPr>
          <w:sz w:val="27"/>
          <w:szCs w:val="27"/>
        </w:rPr>
      </w:pPr>
    </w:p>
    <w:p w:rsidR="00EF3C23" w:rsidRPr="005F77E0" w:rsidRDefault="00EF3C23" w:rsidP="00EF3C23">
      <w:pPr>
        <w:widowControl/>
        <w:autoSpaceDE/>
        <w:autoSpaceDN/>
        <w:adjustRightInd/>
        <w:jc w:val="center"/>
        <w:rPr>
          <w:rFonts w:cs="Courier New"/>
          <w:sz w:val="27"/>
          <w:szCs w:val="27"/>
          <w:lang w:eastAsia="zh-CN"/>
        </w:rPr>
      </w:pPr>
      <w:r w:rsidRPr="005F77E0">
        <w:rPr>
          <w:sz w:val="27"/>
          <w:szCs w:val="27"/>
        </w:rPr>
        <w:t xml:space="preserve"> г. Курск</w:t>
      </w:r>
    </w:p>
    <w:p w:rsidR="0065183C" w:rsidRDefault="0065183C" w:rsidP="0065183C">
      <w:pPr>
        <w:jc w:val="center"/>
        <w:rPr>
          <w:b/>
          <w:sz w:val="28"/>
        </w:rPr>
      </w:pPr>
    </w:p>
    <w:p w:rsidR="00E94D56" w:rsidRPr="005F77E0" w:rsidRDefault="00FD0CC4" w:rsidP="00FD0CC4">
      <w:pPr>
        <w:jc w:val="center"/>
        <w:rPr>
          <w:b/>
          <w:sz w:val="26"/>
          <w:szCs w:val="26"/>
          <w:shd w:val="clear" w:color="auto" w:fill="FFFFFF" w:themeFill="background1"/>
        </w:rPr>
      </w:pPr>
      <w:r w:rsidRPr="005F77E0">
        <w:rPr>
          <w:b/>
          <w:sz w:val="26"/>
          <w:szCs w:val="26"/>
          <w:shd w:val="clear" w:color="auto" w:fill="FFFFFF" w:themeFill="background1"/>
        </w:rPr>
        <w:t>Об утверждении доклада о правоприменительной практике</w:t>
      </w:r>
    </w:p>
    <w:p w:rsidR="00E94D56" w:rsidRPr="005F77E0" w:rsidRDefault="00FD0CC4" w:rsidP="00FD0CC4">
      <w:pPr>
        <w:jc w:val="center"/>
        <w:rPr>
          <w:b/>
          <w:sz w:val="26"/>
          <w:szCs w:val="26"/>
          <w:shd w:val="clear" w:color="auto" w:fill="FFFFFF" w:themeFill="background1"/>
        </w:rPr>
      </w:pPr>
      <w:r w:rsidRPr="005F77E0">
        <w:rPr>
          <w:b/>
          <w:sz w:val="26"/>
          <w:szCs w:val="26"/>
          <w:shd w:val="clear" w:color="auto" w:fill="FFFFFF" w:themeFill="background1"/>
        </w:rPr>
        <w:t xml:space="preserve"> по 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</w:t>
      </w:r>
    </w:p>
    <w:p w:rsidR="00E94D56" w:rsidRPr="005F77E0" w:rsidRDefault="00FD0CC4" w:rsidP="00FD0CC4">
      <w:pPr>
        <w:jc w:val="center"/>
        <w:rPr>
          <w:b/>
          <w:sz w:val="26"/>
          <w:szCs w:val="26"/>
          <w:shd w:val="clear" w:color="auto" w:fill="FFFFFF" w:themeFill="background1"/>
        </w:rPr>
      </w:pPr>
      <w:r w:rsidRPr="005F77E0">
        <w:rPr>
          <w:b/>
          <w:sz w:val="26"/>
          <w:szCs w:val="26"/>
          <w:shd w:val="clear" w:color="auto" w:fill="FFFFFF" w:themeFill="background1"/>
        </w:rPr>
        <w:t xml:space="preserve"> отделом охотничьего контроля (надзора) </w:t>
      </w:r>
    </w:p>
    <w:p w:rsidR="0065183C" w:rsidRPr="005F77E0" w:rsidRDefault="00FD0CC4" w:rsidP="00FD0CC4">
      <w:pPr>
        <w:jc w:val="center"/>
        <w:rPr>
          <w:b/>
          <w:sz w:val="26"/>
          <w:szCs w:val="26"/>
          <w:shd w:val="clear" w:color="auto" w:fill="FFFFFF" w:themeFill="background1"/>
        </w:rPr>
      </w:pPr>
      <w:r w:rsidRPr="005F77E0">
        <w:rPr>
          <w:b/>
          <w:sz w:val="26"/>
          <w:szCs w:val="26"/>
          <w:shd w:val="clear" w:color="auto" w:fill="FFFFFF" w:themeFill="background1"/>
        </w:rPr>
        <w:t>Министерства природных ресурсов Курской области в 202</w:t>
      </w:r>
      <w:r w:rsidR="00876DEA">
        <w:rPr>
          <w:b/>
          <w:sz w:val="26"/>
          <w:szCs w:val="26"/>
          <w:shd w:val="clear" w:color="auto" w:fill="FFFFFF" w:themeFill="background1"/>
        </w:rPr>
        <w:t>4</w:t>
      </w:r>
      <w:r w:rsidRPr="005F77E0">
        <w:rPr>
          <w:b/>
          <w:sz w:val="26"/>
          <w:szCs w:val="26"/>
          <w:shd w:val="clear" w:color="auto" w:fill="FFFFFF" w:themeFill="background1"/>
        </w:rPr>
        <w:t xml:space="preserve"> году</w:t>
      </w:r>
    </w:p>
    <w:p w:rsidR="00FD0CC4" w:rsidRPr="005F77E0" w:rsidRDefault="00FD0CC4" w:rsidP="00FD0CC4">
      <w:pPr>
        <w:ind w:firstLine="709"/>
        <w:jc w:val="center"/>
        <w:rPr>
          <w:sz w:val="27"/>
          <w:szCs w:val="27"/>
        </w:rPr>
      </w:pPr>
    </w:p>
    <w:p w:rsidR="0065183C" w:rsidRPr="005F77E0" w:rsidRDefault="00531935" w:rsidP="0065183C">
      <w:pPr>
        <w:ind w:firstLine="709"/>
        <w:jc w:val="both"/>
        <w:rPr>
          <w:sz w:val="26"/>
          <w:szCs w:val="26"/>
        </w:rPr>
      </w:pPr>
      <w:r w:rsidRPr="005F77E0">
        <w:rPr>
          <w:sz w:val="26"/>
          <w:szCs w:val="26"/>
        </w:rPr>
        <w:t>В соответствии со статьей 47 Ф</w:t>
      </w:r>
      <w:r w:rsidR="005F77E0" w:rsidRPr="005F77E0">
        <w:rPr>
          <w:sz w:val="26"/>
          <w:szCs w:val="26"/>
        </w:rPr>
        <w:t xml:space="preserve">едеральный закон от 31.07.2020 </w:t>
      </w:r>
      <w:r w:rsidRPr="005F77E0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E1115E" w:rsidRPr="005F77E0">
        <w:rPr>
          <w:sz w:val="26"/>
          <w:szCs w:val="26"/>
        </w:rPr>
        <w:t xml:space="preserve">, </w:t>
      </w:r>
      <w:r w:rsidR="00FD0CC4" w:rsidRPr="005F77E0">
        <w:rPr>
          <w:sz w:val="26"/>
          <w:szCs w:val="26"/>
        </w:rPr>
        <w:t>постановлением Правительства РФ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</w:r>
      <w:r w:rsidRPr="005F77E0">
        <w:rPr>
          <w:sz w:val="26"/>
          <w:szCs w:val="26"/>
        </w:rPr>
        <w:t xml:space="preserve"> ПРИКАЗЫВАЮ:</w:t>
      </w:r>
    </w:p>
    <w:p w:rsidR="00E1115E" w:rsidRPr="005F77E0" w:rsidRDefault="00E1115E" w:rsidP="0065183C">
      <w:pPr>
        <w:ind w:firstLine="709"/>
        <w:jc w:val="both"/>
        <w:rPr>
          <w:sz w:val="26"/>
          <w:szCs w:val="26"/>
        </w:rPr>
      </w:pPr>
      <w:r w:rsidRPr="005F77E0">
        <w:rPr>
          <w:sz w:val="26"/>
          <w:szCs w:val="26"/>
        </w:rPr>
        <w:t xml:space="preserve">1. Утвердить доклад о </w:t>
      </w:r>
      <w:r w:rsidR="0060474D" w:rsidRPr="005F77E0">
        <w:rPr>
          <w:sz w:val="26"/>
          <w:szCs w:val="26"/>
        </w:rPr>
        <w:t>правоприменительной практике по 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 отделом охотничьего контроля (надзора) Министерства природных ресурсов Курской области в 202</w:t>
      </w:r>
      <w:r w:rsidR="00876DEA">
        <w:rPr>
          <w:sz w:val="26"/>
          <w:szCs w:val="26"/>
        </w:rPr>
        <w:t>4</w:t>
      </w:r>
      <w:r w:rsidR="0060474D" w:rsidRPr="005F77E0">
        <w:rPr>
          <w:sz w:val="26"/>
          <w:szCs w:val="26"/>
        </w:rPr>
        <w:t xml:space="preserve"> году</w:t>
      </w:r>
      <w:r w:rsidRPr="005F77E0">
        <w:rPr>
          <w:sz w:val="26"/>
          <w:szCs w:val="26"/>
        </w:rPr>
        <w:t>.</w:t>
      </w:r>
    </w:p>
    <w:p w:rsidR="00B45519" w:rsidRPr="005F77E0" w:rsidRDefault="00B45519" w:rsidP="0065183C">
      <w:pPr>
        <w:ind w:firstLine="709"/>
        <w:jc w:val="both"/>
        <w:rPr>
          <w:bCs/>
          <w:sz w:val="26"/>
          <w:szCs w:val="26"/>
        </w:rPr>
      </w:pPr>
      <w:r w:rsidRPr="005F77E0">
        <w:rPr>
          <w:sz w:val="26"/>
          <w:szCs w:val="26"/>
        </w:rPr>
        <w:t>2. </w:t>
      </w:r>
      <w:r w:rsidRPr="005F77E0">
        <w:rPr>
          <w:bCs/>
          <w:sz w:val="26"/>
          <w:szCs w:val="26"/>
        </w:rPr>
        <w:t xml:space="preserve">Доклад </w:t>
      </w:r>
      <w:r w:rsidR="0051766C" w:rsidRPr="005F77E0">
        <w:rPr>
          <w:sz w:val="26"/>
          <w:szCs w:val="26"/>
        </w:rPr>
        <w:t>о правоприменительной практике по 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</w:t>
      </w:r>
      <w:r w:rsidRPr="005F77E0">
        <w:rPr>
          <w:sz w:val="26"/>
          <w:szCs w:val="26"/>
        </w:rPr>
        <w:t xml:space="preserve"> отделом охотничьего контроля (надзора) Министерства природных ресурсов Курской области в 202</w:t>
      </w:r>
      <w:r w:rsidR="00876DEA">
        <w:rPr>
          <w:sz w:val="26"/>
          <w:szCs w:val="26"/>
        </w:rPr>
        <w:t>4</w:t>
      </w:r>
      <w:r w:rsidRPr="005F77E0">
        <w:rPr>
          <w:sz w:val="26"/>
          <w:szCs w:val="26"/>
        </w:rPr>
        <w:t xml:space="preserve"> году</w:t>
      </w:r>
      <w:r w:rsidRPr="005F77E0">
        <w:rPr>
          <w:bCs/>
          <w:sz w:val="26"/>
          <w:szCs w:val="26"/>
        </w:rPr>
        <w:t xml:space="preserve"> разместить на официальном сайте в </w:t>
      </w:r>
      <w:r w:rsidR="00B14F01" w:rsidRPr="005F77E0">
        <w:rPr>
          <w:color w:val="000000"/>
          <w:sz w:val="26"/>
          <w:szCs w:val="26"/>
        </w:rPr>
        <w:t>информационно-телекоммуникационной сети</w:t>
      </w:r>
      <w:r w:rsidRPr="005F77E0">
        <w:rPr>
          <w:bCs/>
          <w:sz w:val="26"/>
          <w:szCs w:val="26"/>
        </w:rPr>
        <w:t xml:space="preserve"> «Интернет» в сроки, указанные в положении о виде контроля.</w:t>
      </w:r>
    </w:p>
    <w:p w:rsidR="00B45519" w:rsidRPr="005F77E0" w:rsidRDefault="00B45519" w:rsidP="0065183C">
      <w:pPr>
        <w:ind w:firstLine="709"/>
        <w:jc w:val="both"/>
        <w:rPr>
          <w:sz w:val="26"/>
          <w:szCs w:val="26"/>
        </w:rPr>
      </w:pPr>
      <w:r w:rsidRPr="005F77E0">
        <w:rPr>
          <w:sz w:val="26"/>
          <w:szCs w:val="26"/>
        </w:rPr>
        <w:t>3. </w:t>
      </w:r>
      <w:r w:rsidR="00B57C8C" w:rsidRPr="005F77E0">
        <w:rPr>
          <w:sz w:val="26"/>
          <w:szCs w:val="26"/>
        </w:rPr>
        <w:t xml:space="preserve">Контроль за исполнением настоящего приказа </w:t>
      </w:r>
      <w:r w:rsidR="00876DEA">
        <w:rPr>
          <w:sz w:val="26"/>
          <w:szCs w:val="26"/>
        </w:rPr>
        <w:t>оставляю за собой</w:t>
      </w:r>
      <w:r w:rsidR="000F4A06" w:rsidRPr="005F77E0">
        <w:rPr>
          <w:sz w:val="26"/>
          <w:szCs w:val="26"/>
        </w:rPr>
        <w:t>.</w:t>
      </w:r>
    </w:p>
    <w:p w:rsidR="00E1115E" w:rsidRPr="005F77E0" w:rsidRDefault="00B45519" w:rsidP="0065183C">
      <w:pPr>
        <w:ind w:firstLine="709"/>
        <w:jc w:val="both"/>
        <w:rPr>
          <w:sz w:val="26"/>
          <w:szCs w:val="26"/>
        </w:rPr>
      </w:pPr>
      <w:r w:rsidRPr="005F77E0">
        <w:rPr>
          <w:sz w:val="26"/>
          <w:szCs w:val="26"/>
        </w:rPr>
        <w:t>4</w:t>
      </w:r>
      <w:r w:rsidR="00E1115E" w:rsidRPr="005F77E0">
        <w:rPr>
          <w:sz w:val="26"/>
          <w:szCs w:val="26"/>
        </w:rPr>
        <w:t>. </w:t>
      </w:r>
      <w:r w:rsidRPr="005F77E0">
        <w:rPr>
          <w:sz w:val="26"/>
          <w:szCs w:val="26"/>
        </w:rPr>
        <w:t>Приказ вступает в силу со дня его подписания.</w:t>
      </w:r>
    </w:p>
    <w:p w:rsidR="00531935" w:rsidRPr="005F77E0" w:rsidRDefault="00531935" w:rsidP="0051766C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09"/>
      </w:tblGrid>
      <w:tr w:rsidR="00EF3C23" w:rsidRPr="005F77E0" w:rsidTr="00D80979">
        <w:tc>
          <w:tcPr>
            <w:tcW w:w="4077" w:type="dxa"/>
            <w:hideMark/>
          </w:tcPr>
          <w:p w:rsidR="00EF3C23" w:rsidRPr="005F77E0" w:rsidRDefault="00876DEA" w:rsidP="00876DEA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  <w:r w:rsidR="005F77E0" w:rsidRPr="005F77E0">
              <w:rPr>
                <w:sz w:val="26"/>
                <w:szCs w:val="26"/>
              </w:rPr>
              <w:t xml:space="preserve"> министр</w:t>
            </w:r>
            <w:r>
              <w:rPr>
                <w:sz w:val="26"/>
                <w:szCs w:val="26"/>
              </w:rPr>
              <w:t>а</w:t>
            </w:r>
            <w:r w:rsidR="005F77E0" w:rsidRPr="005F77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5F77E0" w:rsidRPr="005F77E0">
              <w:rPr>
                <w:sz w:val="26"/>
                <w:szCs w:val="26"/>
              </w:rPr>
              <w:t>риродных ресурсов Курской области</w:t>
            </w:r>
          </w:p>
        </w:tc>
        <w:tc>
          <w:tcPr>
            <w:tcW w:w="5209" w:type="dxa"/>
          </w:tcPr>
          <w:p w:rsidR="00876DEA" w:rsidRDefault="00876DEA" w:rsidP="00511B0C">
            <w:pPr>
              <w:jc w:val="right"/>
              <w:rPr>
                <w:sz w:val="26"/>
                <w:szCs w:val="26"/>
              </w:rPr>
            </w:pPr>
          </w:p>
          <w:p w:rsidR="00876DEA" w:rsidRDefault="00876DEA" w:rsidP="00511B0C">
            <w:pPr>
              <w:jc w:val="right"/>
              <w:rPr>
                <w:sz w:val="26"/>
                <w:szCs w:val="26"/>
              </w:rPr>
            </w:pPr>
          </w:p>
          <w:p w:rsidR="00EF3C23" w:rsidRPr="005F77E0" w:rsidRDefault="00876DEA" w:rsidP="00511B0C">
            <w:pPr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А.В. Володько</w:t>
            </w:r>
          </w:p>
          <w:p w:rsidR="00EF3C23" w:rsidRPr="005F77E0" w:rsidRDefault="00EF3C23" w:rsidP="00FF603F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jc w:val="right"/>
              <w:outlineLvl w:val="1"/>
              <w:rPr>
                <w:rFonts w:eastAsiaTheme="majorEastAsia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tbl>
      <w:tblPr>
        <w:tblStyle w:val="af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2730"/>
        <w:gridCol w:w="3935"/>
      </w:tblGrid>
      <w:tr w:rsidR="00FF603F" w:rsidTr="00FF603F">
        <w:trPr>
          <w:trHeight w:val="1420"/>
        </w:trPr>
        <w:tc>
          <w:tcPr>
            <w:tcW w:w="3332" w:type="dxa"/>
          </w:tcPr>
          <w:p w:rsidR="00FF603F" w:rsidRDefault="00FF603F" w:rsidP="005D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FF603F" w:rsidRDefault="00FF603F" w:rsidP="005D2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5" w:type="dxa"/>
          </w:tcPr>
          <w:p w:rsidR="00FF603F" w:rsidRDefault="00FF603F" w:rsidP="005D2C62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F603F" w:rsidRDefault="00FF603F" w:rsidP="005D2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F603F" w:rsidRDefault="00FF603F" w:rsidP="005D2C62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>природных р</w:t>
            </w:r>
            <w:r>
              <w:rPr>
                <w:rFonts w:ascii="PT Astra Serif" w:hAnsi="PT Astra Serif"/>
                <w:sz w:val="28"/>
                <w:szCs w:val="28"/>
              </w:rPr>
              <w:t>есурсов</w:t>
            </w:r>
          </w:p>
          <w:p w:rsidR="00FF603F" w:rsidRDefault="00FF603F" w:rsidP="005D2C62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 xml:space="preserve">Курской области </w:t>
            </w:r>
          </w:p>
          <w:p w:rsidR="00FF603F" w:rsidRPr="00686EFA" w:rsidRDefault="00FF603F" w:rsidP="005D2C6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«___» _____</w:t>
            </w:r>
            <w:r w:rsidRPr="00686EFA">
              <w:rPr>
                <w:rFonts w:ascii="PT Astra Serif" w:hAnsi="PT Astra Serif"/>
                <w:sz w:val="28"/>
                <w:szCs w:val="28"/>
              </w:rPr>
              <w:t>___ № 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686EFA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FF603F" w:rsidRDefault="00FF603F" w:rsidP="005D2C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603F" w:rsidRDefault="00FF603F" w:rsidP="00FF603F">
      <w:pPr>
        <w:rPr>
          <w:color w:val="000000"/>
          <w:sz w:val="28"/>
          <w:szCs w:val="28"/>
        </w:rPr>
      </w:pPr>
    </w:p>
    <w:p w:rsidR="00FF603F" w:rsidRPr="005011D7" w:rsidRDefault="005F77E0" w:rsidP="00FF603F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 д</w:t>
      </w:r>
      <w:r w:rsidR="00FF603F" w:rsidRPr="005011D7">
        <w:rPr>
          <w:rFonts w:ascii="PT Astra Serif" w:hAnsi="PT Astra Serif"/>
          <w:b/>
          <w:sz w:val="28"/>
          <w:szCs w:val="28"/>
        </w:rPr>
        <w:t>оклад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FF603F" w:rsidRPr="00992B99" w:rsidRDefault="00FF603F" w:rsidP="00FF603F">
      <w:pPr>
        <w:jc w:val="center"/>
        <w:rPr>
          <w:b/>
          <w:sz w:val="28"/>
          <w:szCs w:val="28"/>
          <w:shd w:val="clear" w:color="auto" w:fill="FFFFFF" w:themeFill="background1"/>
        </w:rPr>
      </w:pPr>
      <w:r w:rsidRPr="00FD0CC4">
        <w:rPr>
          <w:b/>
          <w:sz w:val="28"/>
          <w:szCs w:val="28"/>
          <w:shd w:val="clear" w:color="auto" w:fill="FFFFFF" w:themeFill="background1"/>
        </w:rPr>
        <w:t>о правоприменительной практике по осуществлению федерального государственного контроля (надзора) в области охраны, воспроизводства</w:t>
      </w:r>
    </w:p>
    <w:p w:rsidR="00FF603F" w:rsidRPr="00992B99" w:rsidRDefault="00FF603F" w:rsidP="00FF603F">
      <w:pPr>
        <w:jc w:val="center"/>
        <w:rPr>
          <w:b/>
          <w:sz w:val="28"/>
          <w:szCs w:val="28"/>
          <w:shd w:val="clear" w:color="auto" w:fill="FFFFFF" w:themeFill="background1"/>
        </w:rPr>
      </w:pPr>
      <w:r w:rsidRPr="00FD0CC4">
        <w:rPr>
          <w:b/>
          <w:sz w:val="28"/>
          <w:szCs w:val="28"/>
          <w:shd w:val="clear" w:color="auto" w:fill="FFFFFF" w:themeFill="background1"/>
        </w:rPr>
        <w:t xml:space="preserve"> и использования объектов животного мира и среды их обитания</w:t>
      </w:r>
    </w:p>
    <w:p w:rsidR="00FF603F" w:rsidRPr="00D11D05" w:rsidRDefault="00FF603F" w:rsidP="00FF603F">
      <w:pPr>
        <w:jc w:val="center"/>
        <w:rPr>
          <w:b/>
          <w:sz w:val="28"/>
          <w:szCs w:val="28"/>
          <w:shd w:val="clear" w:color="auto" w:fill="FFFFFF" w:themeFill="background1"/>
        </w:rPr>
      </w:pPr>
      <w:r w:rsidRPr="00FD0CC4">
        <w:rPr>
          <w:b/>
          <w:sz w:val="28"/>
          <w:szCs w:val="28"/>
          <w:shd w:val="clear" w:color="auto" w:fill="FFFFFF" w:themeFill="background1"/>
        </w:rPr>
        <w:t xml:space="preserve"> отделом охотничьего контроля (надзора) </w:t>
      </w:r>
    </w:p>
    <w:p w:rsidR="00FF603F" w:rsidRDefault="00FF603F" w:rsidP="00FF603F">
      <w:pPr>
        <w:jc w:val="center"/>
        <w:rPr>
          <w:b/>
          <w:sz w:val="28"/>
          <w:szCs w:val="28"/>
          <w:shd w:val="clear" w:color="auto" w:fill="FFFFFF" w:themeFill="background1"/>
        </w:rPr>
      </w:pPr>
      <w:r w:rsidRPr="00FD0CC4">
        <w:rPr>
          <w:b/>
          <w:sz w:val="28"/>
          <w:szCs w:val="28"/>
          <w:shd w:val="clear" w:color="auto" w:fill="FFFFFF" w:themeFill="background1"/>
        </w:rPr>
        <w:t>Министерства природных ресурсов Курской области в 202</w:t>
      </w:r>
      <w:r w:rsidR="00370DD9">
        <w:rPr>
          <w:b/>
          <w:sz w:val="28"/>
          <w:szCs w:val="28"/>
          <w:shd w:val="clear" w:color="auto" w:fill="FFFFFF" w:themeFill="background1"/>
        </w:rPr>
        <w:t>4</w:t>
      </w:r>
      <w:r w:rsidR="008C30FD"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FD0CC4">
        <w:rPr>
          <w:b/>
          <w:sz w:val="28"/>
          <w:szCs w:val="28"/>
          <w:shd w:val="clear" w:color="auto" w:fill="FFFFFF" w:themeFill="background1"/>
        </w:rPr>
        <w:t>году</w:t>
      </w:r>
    </w:p>
    <w:p w:rsidR="00FF603F" w:rsidRPr="005011D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FF603F" w:rsidRPr="005011D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011D7">
        <w:rPr>
          <w:rFonts w:ascii="PT Astra Serif" w:hAnsi="PT Astra Serif"/>
          <w:sz w:val="28"/>
          <w:szCs w:val="28"/>
        </w:rPr>
        <w:tab/>
        <w:t xml:space="preserve">Настоящий доклад </w:t>
      </w:r>
      <w:r w:rsidR="008C30FD">
        <w:rPr>
          <w:rFonts w:ascii="PT Astra Serif" w:hAnsi="PT Astra Serif"/>
          <w:sz w:val="28"/>
          <w:szCs w:val="28"/>
        </w:rPr>
        <w:t xml:space="preserve">о правоприменительной практике </w:t>
      </w:r>
      <w:r w:rsidRPr="005011D7">
        <w:rPr>
          <w:rFonts w:ascii="PT Astra Serif" w:hAnsi="PT Astra Serif"/>
          <w:sz w:val="28"/>
          <w:szCs w:val="28"/>
        </w:rPr>
        <w:t xml:space="preserve">подготовлен во исполнение статьи 47 Федерального закона от 31.07.2020 № 248-ФЗ «О государственном контроле (надзоре) и муниципальном контроле в Российской Федерации» и постановления </w:t>
      </w:r>
      <w:r w:rsidRPr="00FD0CC4">
        <w:rPr>
          <w:rFonts w:ascii="PT Astra Serif" w:hAnsi="PT Astra Serif"/>
          <w:sz w:val="28"/>
          <w:szCs w:val="28"/>
        </w:rPr>
        <w:t xml:space="preserve">Правительства РФ от 30.06.2021 </w:t>
      </w:r>
      <w:r>
        <w:rPr>
          <w:rFonts w:ascii="PT Astra Serif" w:hAnsi="PT Astra Serif"/>
          <w:sz w:val="28"/>
          <w:szCs w:val="28"/>
        </w:rPr>
        <w:t>№</w:t>
      </w:r>
      <w:r w:rsidRPr="00FD0CC4">
        <w:rPr>
          <w:rFonts w:ascii="PT Astra Serif" w:hAnsi="PT Astra Serif"/>
          <w:sz w:val="28"/>
          <w:szCs w:val="28"/>
        </w:rPr>
        <w:t xml:space="preserve"> 1094 </w:t>
      </w:r>
      <w:r>
        <w:rPr>
          <w:rFonts w:ascii="PT Astra Serif" w:hAnsi="PT Astra Serif"/>
          <w:sz w:val="28"/>
          <w:szCs w:val="28"/>
        </w:rPr>
        <w:t>«</w:t>
      </w:r>
      <w:r w:rsidRPr="00FD0CC4">
        <w:rPr>
          <w:rFonts w:ascii="PT Astra Serif" w:hAnsi="PT Astra Serif"/>
          <w:sz w:val="28"/>
          <w:szCs w:val="28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</w:t>
      </w:r>
      <w:r>
        <w:rPr>
          <w:rFonts w:ascii="PT Astra Serif" w:hAnsi="PT Astra Serif"/>
          <w:sz w:val="28"/>
          <w:szCs w:val="28"/>
        </w:rPr>
        <w:t>».</w:t>
      </w:r>
    </w:p>
    <w:p w:rsidR="00FF603F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011D7">
        <w:rPr>
          <w:rFonts w:ascii="PT Astra Serif" w:hAnsi="PT Astra Serif"/>
          <w:sz w:val="28"/>
          <w:szCs w:val="28"/>
        </w:rPr>
        <w:tab/>
        <w:t xml:space="preserve">Согласно статьи </w:t>
      </w:r>
      <w:r>
        <w:rPr>
          <w:rFonts w:ascii="PT Astra Serif" w:hAnsi="PT Astra Serif"/>
          <w:sz w:val="28"/>
          <w:szCs w:val="28"/>
        </w:rPr>
        <w:t>16</w:t>
      </w:r>
      <w:r w:rsidRPr="005011D7">
        <w:rPr>
          <w:rFonts w:ascii="PT Astra Serif" w:hAnsi="PT Astra Serif"/>
          <w:sz w:val="28"/>
          <w:szCs w:val="28"/>
        </w:rPr>
        <w:t xml:space="preserve"> </w:t>
      </w:r>
      <w:r w:rsidRPr="00C160A7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C160A7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C160A7">
        <w:rPr>
          <w:rFonts w:ascii="PT Astra Serif" w:hAnsi="PT Astra Serif"/>
          <w:sz w:val="28"/>
          <w:szCs w:val="28"/>
        </w:rPr>
        <w:t xml:space="preserve"> от 24.04.1995 </w:t>
      </w:r>
      <w:r>
        <w:rPr>
          <w:rFonts w:ascii="PT Astra Serif" w:hAnsi="PT Astra Serif"/>
          <w:sz w:val="28"/>
          <w:szCs w:val="28"/>
        </w:rPr>
        <w:t>№</w:t>
      </w:r>
      <w:r w:rsidRPr="00C160A7">
        <w:rPr>
          <w:rFonts w:ascii="PT Astra Serif" w:hAnsi="PT Astra Serif"/>
          <w:sz w:val="28"/>
          <w:szCs w:val="28"/>
        </w:rPr>
        <w:t xml:space="preserve"> 52-ФЗ </w:t>
      </w:r>
      <w:r w:rsidR="008C30FD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>«</w:t>
      </w:r>
      <w:r w:rsidRPr="00C160A7">
        <w:rPr>
          <w:rFonts w:ascii="PT Astra Serif" w:hAnsi="PT Astra Serif"/>
          <w:sz w:val="28"/>
          <w:szCs w:val="28"/>
        </w:rPr>
        <w:t>О животном мире</w:t>
      </w:r>
      <w:r>
        <w:rPr>
          <w:rFonts w:ascii="PT Astra Serif" w:hAnsi="PT Astra Serif"/>
          <w:sz w:val="28"/>
          <w:szCs w:val="28"/>
        </w:rPr>
        <w:t>»</w:t>
      </w:r>
      <w:r w:rsidRPr="005011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</w:t>
      </w:r>
      <w:r w:rsidRPr="00C160A7">
        <w:rPr>
          <w:rFonts w:ascii="PT Astra Serif" w:hAnsi="PT Astra Serif"/>
          <w:sz w:val="28"/>
          <w:szCs w:val="28"/>
        </w:rPr>
        <w:t>едеральный государственный контроль (надзор) в области охраны, воспроизводства и использования объектов животного мира и среды их обитания (далее - государственный надзор) осуществляется федеральным органом исполнительной власти, уполномоченным Правительством Российской Федерации,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Федерации.</w:t>
      </w:r>
      <w:r w:rsidRPr="005011D7">
        <w:rPr>
          <w:rFonts w:ascii="PT Astra Serif" w:hAnsi="PT Astra Serif"/>
          <w:sz w:val="28"/>
          <w:szCs w:val="28"/>
        </w:rPr>
        <w:tab/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Согласно постановлению Правительства РФ от 30.06.2021 № 1094 «О федеральном государственном контроле (надзоре) в области охраны, воспроизводства и использования объектов животного мира и среды их обитания» должностными лицами органов исполнительной власти субъектов Российской Федерации, осуществляющих государственный надзор в рамках переданных полномочий Российской Федерации, уполномоченными принимать решения о проведении контрольных (надзорных) мероприятий, являются руководитель (заместители руководителя) органа исполнительной власти субъекта Российской Федерации,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От имени органов исполнительной власти субъектов Российской Федерации государственный надзор вправе осуществлять следующие </w:t>
      </w:r>
      <w:r w:rsidRPr="00C160A7">
        <w:rPr>
          <w:rFonts w:ascii="PT Astra Serif" w:hAnsi="PT Astra Serif"/>
          <w:sz w:val="28"/>
          <w:szCs w:val="28"/>
        </w:rPr>
        <w:lastRenderedPageBreak/>
        <w:t>должностные лица: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руководитель (заместители руководителя) органа исполнительной власти субъекта Российской Федерации,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государственные гражданские служащие категорий «руководители» и «специалисты» органа исполнительной власти субъекта Российской Федерации,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Федерации. 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В соответствии со ст. 16 Федерального закона от 24.04.1995 № 52-ФЗ «О животном мире» осуществляется федеральный государственный контроль (надзор) в области охраны, воспроизводства и использования объектов животного мира и среды их обитания.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Предметом государственного надзора является соблюдение юридическими лицами, индивидуальными предпринимателями и гражданами обязательных требований, установленных Федеральным законом «О животном мире»,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 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Федеральный государственный контроль (надзор) в области охраны, воспроизводства и использования объектов животного мира и среды их обитания осуществляется посредством проведения контрольных (надзорных) мероприятий, проводимых при взаимодействии с контролируемым лицом;  проводимых без взаимодействия с контролируемым лицом. 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Федеральный государственный контроль (надзор) в области охраны, воспроизводства и использования объектов животного мира и среды их обитания осуществляется в соответствии с законодательством Российской Федерации в порядке, установленном Правительством Российской Федерации, согласно постановлению Правительства РФ от 30.06.2021 </w:t>
      </w:r>
      <w:r w:rsidR="008C30FD">
        <w:rPr>
          <w:rFonts w:ascii="PT Astra Serif" w:hAnsi="PT Astra Serif"/>
          <w:sz w:val="28"/>
          <w:szCs w:val="28"/>
        </w:rPr>
        <w:t xml:space="preserve">               </w:t>
      </w:r>
      <w:r w:rsidRPr="00C160A7">
        <w:rPr>
          <w:rFonts w:ascii="PT Astra Serif" w:hAnsi="PT Astra Serif"/>
          <w:sz w:val="28"/>
          <w:szCs w:val="28"/>
        </w:rPr>
        <w:t>№ 1094 «О федеральном государственном контроле (надзоре) в области охраны, воспроизводства и использования объектов животного мира и среды их обитания». К отношениям, связанным с организацией и проведением проверок юридических лиц, индивидуальных предпринимателей,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Взаимодействие с органами государственного контроля (надзора) осуществляется в части: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1) информирование о нормативных правовых актах и методических документах по вопросам организации и осуществления государственного </w:t>
      </w:r>
      <w:r w:rsidRPr="00C160A7">
        <w:rPr>
          <w:rFonts w:ascii="PT Astra Serif" w:hAnsi="PT Astra Serif"/>
          <w:sz w:val="28"/>
          <w:szCs w:val="28"/>
        </w:rPr>
        <w:lastRenderedPageBreak/>
        <w:t>контроля (надзора);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2) определение целей, объема, сроков проведения плановых проверок;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федерального государственного контроля (надзора) в области охраны, воспроизводства и использования объектов животного мира и среды их обитания;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федерального государственного контроля (надзора) в области охраны, воспроизводства и использования объектов животного мира и среды их обитания;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5) повышение квалификации специалистов, осуществляющих федеральный государственный контроль (надзор) в области охраны, воспроизводства и использования объектов животного мира и среды их обитания.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Сотрудниками заинтересованных ведомств</w:t>
      </w:r>
      <w:r>
        <w:rPr>
          <w:rFonts w:ascii="PT Astra Serif" w:hAnsi="PT Astra Serif"/>
          <w:sz w:val="28"/>
          <w:szCs w:val="28"/>
        </w:rPr>
        <w:t>,</w:t>
      </w:r>
      <w:r w:rsidRPr="00C160A7">
        <w:rPr>
          <w:rFonts w:ascii="PT Astra Serif" w:hAnsi="PT Astra Serif"/>
          <w:sz w:val="28"/>
          <w:szCs w:val="28"/>
        </w:rPr>
        <w:t xml:space="preserve"> проводятся совместные рейды, мероприятия, совещания, семинары</w:t>
      </w:r>
      <w:r>
        <w:rPr>
          <w:rFonts w:ascii="PT Astra Serif" w:hAnsi="PT Astra Serif"/>
          <w:sz w:val="28"/>
          <w:szCs w:val="28"/>
        </w:rPr>
        <w:t>.</w:t>
      </w:r>
    </w:p>
    <w:p w:rsidR="008C30FD" w:rsidRDefault="00FF603F" w:rsidP="00FF603F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C30FD" w:rsidRPr="001F398D">
        <w:rPr>
          <w:sz w:val="28"/>
          <w:szCs w:val="28"/>
        </w:rPr>
        <w:t>В 202</w:t>
      </w:r>
      <w:r w:rsidR="00370DD9">
        <w:rPr>
          <w:sz w:val="28"/>
          <w:szCs w:val="28"/>
        </w:rPr>
        <w:t>4</w:t>
      </w:r>
      <w:r w:rsidR="008C30FD" w:rsidRPr="001F398D">
        <w:rPr>
          <w:sz w:val="28"/>
          <w:szCs w:val="28"/>
        </w:rPr>
        <w:t xml:space="preserve"> году </w:t>
      </w:r>
      <w:r w:rsidR="00370DD9">
        <w:rPr>
          <w:sz w:val="28"/>
          <w:szCs w:val="28"/>
        </w:rPr>
        <w:t xml:space="preserve">плановые и </w:t>
      </w:r>
      <w:r w:rsidR="008C30FD" w:rsidRPr="001F398D">
        <w:rPr>
          <w:sz w:val="28"/>
          <w:szCs w:val="28"/>
        </w:rPr>
        <w:t>внеплановы</w:t>
      </w:r>
      <w:r w:rsidR="00370DD9">
        <w:rPr>
          <w:sz w:val="28"/>
          <w:szCs w:val="28"/>
        </w:rPr>
        <w:t>е</w:t>
      </w:r>
      <w:r w:rsidR="008C30FD" w:rsidRPr="001F398D">
        <w:rPr>
          <w:sz w:val="28"/>
          <w:szCs w:val="28"/>
        </w:rPr>
        <w:t xml:space="preserve"> проверки юридических лиц и индивидуальных предпринимателей </w:t>
      </w:r>
      <w:r w:rsidR="00370DD9">
        <w:rPr>
          <w:sz w:val="28"/>
          <w:szCs w:val="28"/>
        </w:rPr>
        <w:t>не проводились</w:t>
      </w:r>
      <w:r w:rsidR="008C30FD" w:rsidRPr="001F398D">
        <w:rPr>
          <w:sz w:val="28"/>
          <w:szCs w:val="28"/>
        </w:rPr>
        <w:t>.</w:t>
      </w:r>
    </w:p>
    <w:p w:rsidR="004173EC" w:rsidRDefault="004173EC" w:rsidP="00417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государственными охотничьими инспекторами проведено 6906 рейдовых мероприятия с целью выявления нарушений природоохранного законодательства, привлечено к административной ответственности 323 правонарушителя. Общая сумма наложенных административных штрафов – 162,5 тыс. руб. Общая сумма уплаченных (взысканных) административных штрафов – 113,5 тыс. руб.</w:t>
      </w:r>
    </w:p>
    <w:p w:rsidR="00FF603F" w:rsidRPr="00C160A7" w:rsidRDefault="00FF603F" w:rsidP="00370DD9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Эксперты и экспертные организации в 202</w:t>
      </w:r>
      <w:r w:rsidR="00370DD9">
        <w:rPr>
          <w:rFonts w:ascii="PT Astra Serif" w:hAnsi="PT Astra Serif"/>
          <w:sz w:val="28"/>
          <w:szCs w:val="28"/>
        </w:rPr>
        <w:t>4</w:t>
      </w:r>
      <w:r w:rsidRPr="00C160A7">
        <w:rPr>
          <w:rFonts w:ascii="PT Astra Serif" w:hAnsi="PT Astra Serif"/>
          <w:sz w:val="28"/>
          <w:szCs w:val="28"/>
        </w:rPr>
        <w:t xml:space="preserve"> году не привлекались                    к проведению мероприятий по надзору.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Случаев причинения подконтрольными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C160A7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едерации</w:t>
      </w:r>
      <w:r w:rsidRPr="00C160A7">
        <w:rPr>
          <w:rFonts w:ascii="PT Astra Serif" w:hAnsi="PT Astra Serif"/>
          <w:sz w:val="28"/>
          <w:szCs w:val="28"/>
        </w:rPr>
        <w:t>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зафиксированы.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применяется система оценки и управления рисками. 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объект контроля может быть отнесен к следующим категориям риска причинения вреда (ущерба) в рамках осуществления государственного надзора (далее - категория риска):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lastRenderedPageBreak/>
        <w:t>а) чрезвычайно высокий риск;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б) высокий риск;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в) значительный риск;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г) средний риск;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д) умеренный риск;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е) низкий риск.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Объекты государственного надзора относятся к следующим категориям риска в рамках осуществления государственного надзора: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а) к категории высокого риска - деятельность граждан и организаций по пользованию объектами животного мира: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указанными в приложении I к Конвенции;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занесенными в Красную книгу Российской Федерации с категориями статуса редкости 0, 1, 2, 3;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>б) к категории среднего риска - деятельность граждан и организаций по пользованию объектами животного мира, не указанными в подпункте "а" настоящего пункта: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указанными в приложениях II и III к Конвенции;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160A7">
        <w:rPr>
          <w:rFonts w:ascii="PT Astra Serif" w:hAnsi="PT Astra Serif"/>
          <w:sz w:val="28"/>
          <w:szCs w:val="28"/>
        </w:rPr>
        <w:t>занесенными в Красную книгу Российской Федерации с категориями статуса редкости 4, 5;</w:t>
      </w:r>
    </w:p>
    <w:p w:rsidR="00FF603F" w:rsidRPr="00C160A7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в) к категории низкого риска - деятельность граждан и организаций по пользованию объектами животного мира, не указанными в подпунктах "а" и "б" настоящего пункта. </w:t>
      </w:r>
    </w:p>
    <w:p w:rsidR="00FF603F" w:rsidRDefault="00FF603F" w:rsidP="00FF603F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160A7">
        <w:rPr>
          <w:rFonts w:ascii="PT Astra Serif" w:hAnsi="PT Astra Serif"/>
          <w:sz w:val="28"/>
          <w:szCs w:val="28"/>
        </w:rPr>
        <w:t xml:space="preserve">Приказом Министерства природных ресурсов Курской области </w:t>
      </w:r>
      <w:r w:rsidR="008C30FD">
        <w:rPr>
          <w:rFonts w:ascii="PT Astra Serif" w:hAnsi="PT Astra Serif"/>
          <w:sz w:val="28"/>
          <w:szCs w:val="28"/>
        </w:rPr>
        <w:t xml:space="preserve">               </w:t>
      </w:r>
      <w:r w:rsidR="00370DD9" w:rsidRPr="00C160A7">
        <w:rPr>
          <w:rFonts w:ascii="PT Astra Serif" w:hAnsi="PT Astra Serif"/>
          <w:sz w:val="28"/>
          <w:szCs w:val="28"/>
        </w:rPr>
        <w:t xml:space="preserve">от </w:t>
      </w:r>
      <w:r w:rsidR="00370DD9">
        <w:rPr>
          <w:rFonts w:ascii="PT Astra Serif" w:hAnsi="PT Astra Serif"/>
          <w:sz w:val="28"/>
          <w:szCs w:val="28"/>
        </w:rPr>
        <w:t>16</w:t>
      </w:r>
      <w:r w:rsidR="00370DD9" w:rsidRPr="00C160A7">
        <w:rPr>
          <w:rFonts w:ascii="PT Astra Serif" w:hAnsi="PT Astra Serif"/>
          <w:sz w:val="28"/>
          <w:szCs w:val="28"/>
        </w:rPr>
        <w:t>.12.202</w:t>
      </w:r>
      <w:r w:rsidR="00370DD9">
        <w:rPr>
          <w:rFonts w:ascii="PT Astra Serif" w:hAnsi="PT Astra Serif"/>
          <w:sz w:val="28"/>
          <w:szCs w:val="28"/>
        </w:rPr>
        <w:t>4</w:t>
      </w:r>
      <w:r w:rsidR="00370DD9" w:rsidRPr="00C160A7">
        <w:rPr>
          <w:rFonts w:ascii="PT Astra Serif" w:hAnsi="PT Astra Serif"/>
          <w:sz w:val="28"/>
          <w:szCs w:val="28"/>
        </w:rPr>
        <w:t xml:space="preserve"> </w:t>
      </w:r>
      <w:r w:rsidRPr="00C160A7">
        <w:rPr>
          <w:rFonts w:ascii="PT Astra Serif" w:hAnsi="PT Astra Serif"/>
          <w:sz w:val="28"/>
          <w:szCs w:val="28"/>
        </w:rPr>
        <w:t>№ 01-08/</w:t>
      </w:r>
      <w:r w:rsidR="008C30FD">
        <w:rPr>
          <w:rFonts w:ascii="PT Astra Serif" w:hAnsi="PT Astra Serif"/>
          <w:sz w:val="28"/>
          <w:szCs w:val="28"/>
        </w:rPr>
        <w:t>8</w:t>
      </w:r>
      <w:r w:rsidR="00370DD9">
        <w:rPr>
          <w:rFonts w:ascii="PT Astra Serif" w:hAnsi="PT Astra Serif"/>
          <w:sz w:val="28"/>
          <w:szCs w:val="28"/>
        </w:rPr>
        <w:t>83</w:t>
      </w:r>
      <w:r w:rsidRPr="00C160A7">
        <w:rPr>
          <w:rFonts w:ascii="PT Astra Serif" w:hAnsi="PT Astra Serif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202</w:t>
      </w:r>
      <w:r w:rsidR="00370DD9">
        <w:rPr>
          <w:rFonts w:ascii="PT Astra Serif" w:hAnsi="PT Astra Serif"/>
          <w:sz w:val="28"/>
          <w:szCs w:val="28"/>
        </w:rPr>
        <w:t>5</w:t>
      </w:r>
      <w:r w:rsidRPr="00C160A7">
        <w:rPr>
          <w:rFonts w:ascii="PT Astra Serif" w:hAnsi="PT Astra Serif"/>
          <w:sz w:val="28"/>
          <w:szCs w:val="28"/>
        </w:rPr>
        <w:t xml:space="preserve"> год» утверждена 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 на 202</w:t>
      </w:r>
      <w:r w:rsidR="00370DD9">
        <w:rPr>
          <w:rFonts w:ascii="PT Astra Serif" w:hAnsi="PT Astra Serif"/>
          <w:sz w:val="28"/>
          <w:szCs w:val="28"/>
        </w:rPr>
        <w:t>5</w:t>
      </w:r>
      <w:r w:rsidRPr="00C160A7">
        <w:rPr>
          <w:rFonts w:ascii="PT Astra Serif" w:hAnsi="PT Astra Serif"/>
          <w:sz w:val="28"/>
          <w:szCs w:val="28"/>
        </w:rPr>
        <w:t xml:space="preserve"> год. Указанная программа размещена на сайте Министерства</w:t>
      </w:r>
      <w:r>
        <w:rPr>
          <w:rFonts w:ascii="PT Astra Serif" w:hAnsi="PT Astra Serif"/>
          <w:sz w:val="28"/>
          <w:szCs w:val="28"/>
        </w:rPr>
        <w:t xml:space="preserve"> природных ресурсов Курской области</w:t>
      </w:r>
      <w:r w:rsidRPr="00C160A7">
        <w:rPr>
          <w:rFonts w:ascii="PT Astra Serif" w:hAnsi="PT Astra Serif"/>
          <w:sz w:val="28"/>
          <w:szCs w:val="28"/>
        </w:rPr>
        <w:t>.</w:t>
      </w:r>
    </w:p>
    <w:p w:rsidR="00370DD9" w:rsidRPr="00595695" w:rsidRDefault="00370DD9" w:rsidP="00370DD9">
      <w:pPr>
        <w:ind w:firstLine="709"/>
        <w:jc w:val="both"/>
        <w:rPr>
          <w:sz w:val="28"/>
          <w:szCs w:val="28"/>
        </w:rPr>
      </w:pPr>
      <w:r w:rsidRPr="00595695">
        <w:rPr>
          <w:sz w:val="28"/>
          <w:szCs w:val="28"/>
        </w:rPr>
        <w:t>Проведено 49 профилактических визитов по месту осуществления юридическими лицами и индивидуальными предпринимателями охотхозяйственной деятельности. Также проведено 285 консультирований и 276 информирований по вопросам охоты и сохранения охотничьих ресурсов.</w:t>
      </w:r>
    </w:p>
    <w:p w:rsidR="00FF603F" w:rsidRPr="008369ED" w:rsidRDefault="00FF603F" w:rsidP="00FF603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Pr="008369ED">
        <w:rPr>
          <w:sz w:val="28"/>
          <w:szCs w:val="28"/>
        </w:rPr>
        <w:t xml:space="preserve"> Министерства природных ресурсов Курской области проводят методическую и консультативную раб</w:t>
      </w:r>
      <w:r>
        <w:rPr>
          <w:sz w:val="28"/>
          <w:szCs w:val="28"/>
        </w:rPr>
        <w:t xml:space="preserve">оту, в рамках своих полномочий, </w:t>
      </w:r>
      <w:r w:rsidRPr="008369ED">
        <w:rPr>
          <w:sz w:val="28"/>
          <w:szCs w:val="28"/>
        </w:rPr>
        <w:t>регулярно участвуют в производственных совещаниях, на которых рассматриваются вопросы о деятельности по 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обитания.</w:t>
      </w:r>
    </w:p>
    <w:p w:rsidR="00FF603F" w:rsidRPr="007700FF" w:rsidRDefault="00FF603F" w:rsidP="00FF603F">
      <w:pPr>
        <w:ind w:firstLine="709"/>
        <w:jc w:val="both"/>
        <w:rPr>
          <w:sz w:val="28"/>
          <w:szCs w:val="28"/>
        </w:rPr>
      </w:pPr>
      <w:r w:rsidRPr="007700FF">
        <w:rPr>
          <w:sz w:val="28"/>
          <w:szCs w:val="28"/>
        </w:rPr>
        <w:lastRenderedPageBreak/>
        <w:t>Проводилась работа по разъяснению изменений нормативных правовых актов, устанавливающих обязательные требования, о сроках и порядке вступления их в действие. Вся указанная информация размещена на сайте Министерства природных ресурсов Курской области.</w:t>
      </w:r>
    </w:p>
    <w:p w:rsidR="00FF603F" w:rsidRDefault="00FF603F" w:rsidP="00FF603F">
      <w:pPr>
        <w:ind w:firstLine="709"/>
        <w:jc w:val="both"/>
        <w:rPr>
          <w:color w:val="000000"/>
          <w:sz w:val="28"/>
          <w:szCs w:val="28"/>
        </w:rPr>
      </w:pPr>
      <w:r w:rsidRPr="007700FF">
        <w:rPr>
          <w:sz w:val="28"/>
          <w:szCs w:val="28"/>
        </w:rPr>
        <w:t xml:space="preserve">Министерство природных ресурсов Курской области проводит оперативную работу по публикациям актуальной информации о мерах, применяемых в рамках осуществления </w:t>
      </w:r>
      <w:r w:rsidR="008A5B38" w:rsidRPr="008369ED">
        <w:rPr>
          <w:sz w:val="28"/>
          <w:szCs w:val="28"/>
        </w:rPr>
        <w:t>федерального государственного контроля (надзора) в области охраны, воспроизводства и использования объектов животного мира и среды их обитания</w:t>
      </w:r>
      <w:r w:rsidRPr="007700FF">
        <w:rPr>
          <w:sz w:val="28"/>
          <w:szCs w:val="28"/>
        </w:rPr>
        <w:t>, в том числе взаимодействуя со СМИ региона.</w:t>
      </w:r>
    </w:p>
    <w:p w:rsidR="00FF603F" w:rsidRDefault="00FF603F" w:rsidP="00FF603F">
      <w:pPr>
        <w:rPr>
          <w:color w:val="000000"/>
          <w:sz w:val="28"/>
          <w:szCs w:val="28"/>
        </w:rPr>
      </w:pPr>
    </w:p>
    <w:p w:rsidR="00FF603F" w:rsidRDefault="00FF603F" w:rsidP="00FF603F">
      <w:pPr>
        <w:rPr>
          <w:b/>
          <w:sz w:val="28"/>
          <w:szCs w:val="28"/>
        </w:rPr>
      </w:pPr>
    </w:p>
    <w:p w:rsidR="0065183C" w:rsidRPr="0065183C" w:rsidRDefault="0065183C" w:rsidP="0065183C">
      <w:pPr>
        <w:jc w:val="both"/>
        <w:rPr>
          <w:sz w:val="28"/>
        </w:rPr>
      </w:pPr>
    </w:p>
    <w:p w:rsidR="0065183C" w:rsidRDefault="0065183C" w:rsidP="0065183C">
      <w:pPr>
        <w:jc w:val="both"/>
        <w:rPr>
          <w:sz w:val="28"/>
        </w:rPr>
      </w:pPr>
    </w:p>
    <w:p w:rsidR="00F56F0B" w:rsidRDefault="00F56F0B" w:rsidP="0065183C">
      <w:pPr>
        <w:jc w:val="both"/>
        <w:rPr>
          <w:sz w:val="28"/>
        </w:rPr>
      </w:pPr>
    </w:p>
    <w:p w:rsidR="00F56F0B" w:rsidRDefault="00F56F0B" w:rsidP="0065183C">
      <w:pPr>
        <w:jc w:val="both"/>
        <w:rPr>
          <w:sz w:val="28"/>
        </w:rPr>
      </w:pPr>
    </w:p>
    <w:p w:rsidR="00F70823" w:rsidRDefault="00F70823" w:rsidP="0065183C">
      <w:pPr>
        <w:jc w:val="both"/>
        <w:rPr>
          <w:sz w:val="28"/>
        </w:rPr>
      </w:pPr>
    </w:p>
    <w:p w:rsidR="0065183C" w:rsidRPr="0065183C" w:rsidRDefault="0065183C" w:rsidP="0065183C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sz w:val="28"/>
        </w:rPr>
      </w:pPr>
    </w:p>
    <w:p w:rsidR="009A40A6" w:rsidRDefault="009A40A6" w:rsidP="00C5229A">
      <w:pPr>
        <w:jc w:val="both"/>
        <w:rPr>
          <w:b/>
          <w:sz w:val="28"/>
          <w:szCs w:val="28"/>
        </w:rPr>
      </w:pPr>
    </w:p>
    <w:sectPr w:rsidR="009A40A6" w:rsidSect="00EF3C23">
      <w:headerReference w:type="default" r:id="rId8"/>
      <w:headerReference w:type="first" r:id="rId9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2A" w:rsidRDefault="0031012A" w:rsidP="004F7024">
      <w:r>
        <w:separator/>
      </w:r>
    </w:p>
  </w:endnote>
  <w:endnote w:type="continuationSeparator" w:id="1">
    <w:p w:rsidR="0031012A" w:rsidRDefault="0031012A" w:rsidP="004F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2A" w:rsidRDefault="0031012A" w:rsidP="004F7024">
      <w:r>
        <w:separator/>
      </w:r>
    </w:p>
  </w:footnote>
  <w:footnote w:type="continuationSeparator" w:id="1">
    <w:p w:rsidR="0031012A" w:rsidRDefault="0031012A" w:rsidP="004F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4" w:rsidRPr="00370DD9" w:rsidRDefault="00370DD9" w:rsidP="00370DD9">
    <w:pPr>
      <w:pStyle w:val="a4"/>
      <w:jc w:val="right"/>
      <w:rPr>
        <w:sz w:val="28"/>
        <w:szCs w:val="28"/>
      </w:rPr>
    </w:pPr>
    <w:r w:rsidRPr="005F77E0">
      <w:rPr>
        <w:sz w:val="28"/>
        <w:szCs w:val="28"/>
      </w:rPr>
      <w:t>ПР</w:t>
    </w:r>
    <w:r>
      <w:rPr>
        <w:sz w:val="28"/>
        <w:szCs w:val="28"/>
      </w:rPr>
      <w:t>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0" w:rsidRPr="005F77E0" w:rsidRDefault="005F77E0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  <w:r w:rsidRPr="005F77E0">
      <w:rPr>
        <w:sz w:val="28"/>
        <w:szCs w:val="28"/>
      </w:rPr>
      <w:t>ПР</w:t>
    </w:r>
    <w:r>
      <w:rPr>
        <w:sz w:val="28"/>
        <w:szCs w:val="28"/>
      </w:rPr>
      <w:t>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29A"/>
    <w:rsid w:val="000525CF"/>
    <w:rsid w:val="000937EF"/>
    <w:rsid w:val="000B3107"/>
    <w:rsid w:val="000F4A06"/>
    <w:rsid w:val="001235BB"/>
    <w:rsid w:val="00135B3E"/>
    <w:rsid w:val="001576D7"/>
    <w:rsid w:val="001C7486"/>
    <w:rsid w:val="001E388B"/>
    <w:rsid w:val="001E779A"/>
    <w:rsid w:val="001E7CD4"/>
    <w:rsid w:val="0021024C"/>
    <w:rsid w:val="00243F37"/>
    <w:rsid w:val="0025025E"/>
    <w:rsid w:val="00295E72"/>
    <w:rsid w:val="002A7C13"/>
    <w:rsid w:val="002B503B"/>
    <w:rsid w:val="002D7989"/>
    <w:rsid w:val="002D79DB"/>
    <w:rsid w:val="0031012A"/>
    <w:rsid w:val="00370DD9"/>
    <w:rsid w:val="00374569"/>
    <w:rsid w:val="003C5635"/>
    <w:rsid w:val="00406E47"/>
    <w:rsid w:val="004173EC"/>
    <w:rsid w:val="00427E01"/>
    <w:rsid w:val="00453944"/>
    <w:rsid w:val="00472CB6"/>
    <w:rsid w:val="00477ABF"/>
    <w:rsid w:val="00483111"/>
    <w:rsid w:val="00491AD2"/>
    <w:rsid w:val="004A4C6C"/>
    <w:rsid w:val="004B7348"/>
    <w:rsid w:val="004C0256"/>
    <w:rsid w:val="004F1558"/>
    <w:rsid w:val="004F7024"/>
    <w:rsid w:val="005140A2"/>
    <w:rsid w:val="0051766C"/>
    <w:rsid w:val="00527772"/>
    <w:rsid w:val="00531935"/>
    <w:rsid w:val="005871D9"/>
    <w:rsid w:val="005F3B9D"/>
    <w:rsid w:val="005F77E0"/>
    <w:rsid w:val="0060474D"/>
    <w:rsid w:val="006166D7"/>
    <w:rsid w:val="006311F8"/>
    <w:rsid w:val="006369DA"/>
    <w:rsid w:val="0065183C"/>
    <w:rsid w:val="00675172"/>
    <w:rsid w:val="00681076"/>
    <w:rsid w:val="006843A6"/>
    <w:rsid w:val="006A608A"/>
    <w:rsid w:val="006F6981"/>
    <w:rsid w:val="006F716A"/>
    <w:rsid w:val="00715FD5"/>
    <w:rsid w:val="00720091"/>
    <w:rsid w:val="00742781"/>
    <w:rsid w:val="0077237E"/>
    <w:rsid w:val="00776403"/>
    <w:rsid w:val="007934C1"/>
    <w:rsid w:val="007B7DE9"/>
    <w:rsid w:val="007C49E4"/>
    <w:rsid w:val="007C7A7D"/>
    <w:rsid w:val="007F12B8"/>
    <w:rsid w:val="00813054"/>
    <w:rsid w:val="00817676"/>
    <w:rsid w:val="00876DEA"/>
    <w:rsid w:val="008A5B38"/>
    <w:rsid w:val="008C30FD"/>
    <w:rsid w:val="008C33BB"/>
    <w:rsid w:val="00902F30"/>
    <w:rsid w:val="009102E2"/>
    <w:rsid w:val="0096122E"/>
    <w:rsid w:val="009A40A6"/>
    <w:rsid w:val="009E22E8"/>
    <w:rsid w:val="009F41F6"/>
    <w:rsid w:val="009F5708"/>
    <w:rsid w:val="00A214B3"/>
    <w:rsid w:val="00A33F0C"/>
    <w:rsid w:val="00A375A9"/>
    <w:rsid w:val="00A64B0F"/>
    <w:rsid w:val="00A86543"/>
    <w:rsid w:val="00AB3B85"/>
    <w:rsid w:val="00AD5308"/>
    <w:rsid w:val="00B11EE3"/>
    <w:rsid w:val="00B14F01"/>
    <w:rsid w:val="00B31F55"/>
    <w:rsid w:val="00B4423D"/>
    <w:rsid w:val="00B45519"/>
    <w:rsid w:val="00B45A56"/>
    <w:rsid w:val="00B57C8C"/>
    <w:rsid w:val="00B8563A"/>
    <w:rsid w:val="00B92B21"/>
    <w:rsid w:val="00BA2D81"/>
    <w:rsid w:val="00BD7131"/>
    <w:rsid w:val="00BD7A42"/>
    <w:rsid w:val="00BE09C7"/>
    <w:rsid w:val="00BF6DE1"/>
    <w:rsid w:val="00C10C05"/>
    <w:rsid w:val="00C178B1"/>
    <w:rsid w:val="00C36BB1"/>
    <w:rsid w:val="00C45BEB"/>
    <w:rsid w:val="00C5229A"/>
    <w:rsid w:val="00C634D5"/>
    <w:rsid w:val="00CA2898"/>
    <w:rsid w:val="00CB7D87"/>
    <w:rsid w:val="00CF190B"/>
    <w:rsid w:val="00D378D6"/>
    <w:rsid w:val="00D86801"/>
    <w:rsid w:val="00E1115E"/>
    <w:rsid w:val="00E1755C"/>
    <w:rsid w:val="00E82BBF"/>
    <w:rsid w:val="00E94D56"/>
    <w:rsid w:val="00EA6876"/>
    <w:rsid w:val="00EA735A"/>
    <w:rsid w:val="00EB7C66"/>
    <w:rsid w:val="00ED1FA0"/>
    <w:rsid w:val="00EF2B85"/>
    <w:rsid w:val="00EF3C23"/>
    <w:rsid w:val="00F4237F"/>
    <w:rsid w:val="00F53AB2"/>
    <w:rsid w:val="00F56F0B"/>
    <w:rsid w:val="00F70823"/>
    <w:rsid w:val="00F82E76"/>
    <w:rsid w:val="00FD0CC4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"/>
    <w:basedOn w:val="a"/>
    <w:next w:val="ab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EA68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table" w:styleId="af">
    <w:name w:val="Table Grid"/>
    <w:basedOn w:val="a1"/>
    <w:uiPriority w:val="59"/>
    <w:rsid w:val="009A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"/>
    <w:basedOn w:val="a"/>
    <w:next w:val="ab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EA68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table" w:styleId="af">
    <w:name w:val="Table Grid"/>
    <w:basedOn w:val="a1"/>
    <w:uiPriority w:val="59"/>
    <w:rsid w:val="009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Иванников</cp:lastModifiedBy>
  <cp:revision>18</cp:revision>
  <cp:lastPrinted>2023-03-30T06:25:00Z</cp:lastPrinted>
  <dcterms:created xsi:type="dcterms:W3CDTF">2022-12-08T13:03:00Z</dcterms:created>
  <dcterms:modified xsi:type="dcterms:W3CDTF">2025-01-23T09:37:00Z</dcterms:modified>
</cp:coreProperties>
</file>