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A7" w:rsidRDefault="0057242D">
      <w:pPr>
        <w:pStyle w:val="20"/>
        <w:keepNext/>
        <w:keepLines/>
        <w:shd w:val="clear" w:color="auto" w:fill="auto"/>
        <w:spacing w:after="331"/>
        <w:ind w:right="120"/>
      </w:pPr>
      <w:bookmarkStart w:id="0" w:name="bookmark0"/>
      <w:bookmarkStart w:id="1" w:name="_GoBack"/>
      <w:bookmarkEnd w:id="1"/>
      <w:r>
        <w:t xml:space="preserve">АДМИНИСТРАЦИЯ КУРСКОЙ ОБЛАСТИ </w:t>
      </w:r>
      <w:r>
        <w:rPr>
          <w:rStyle w:val="24pt"/>
          <w:b/>
          <w:bCs/>
        </w:rPr>
        <w:t>ПОСТАНОВЛЕНИЕ</w:t>
      </w:r>
      <w:bookmarkEnd w:id="0"/>
    </w:p>
    <w:p w:rsidR="000A34A7" w:rsidRDefault="0057242D">
      <w:pPr>
        <w:pStyle w:val="3"/>
        <w:shd w:val="clear" w:color="auto" w:fill="auto"/>
        <w:tabs>
          <w:tab w:val="left" w:leader="underscore" w:pos="2731"/>
        </w:tabs>
        <w:spacing w:before="0" w:after="233" w:line="260" w:lineRule="exact"/>
        <w:ind w:left="120" w:firstLine="0"/>
      </w:pPr>
      <w:r>
        <w:t>о</w:t>
      </w:r>
      <w:r>
        <w:rPr>
          <w:rStyle w:val="1"/>
        </w:rPr>
        <w:t>т 21.08.2014</w:t>
      </w:r>
      <w:r>
        <w:tab/>
        <w:t xml:space="preserve">№ </w:t>
      </w:r>
      <w:r>
        <w:rPr>
          <w:rStyle w:val="1"/>
        </w:rPr>
        <w:t>533-па</w:t>
      </w:r>
    </w:p>
    <w:p w:rsidR="000A34A7" w:rsidRDefault="0057242D">
      <w:pPr>
        <w:pStyle w:val="40"/>
        <w:keepNext/>
        <w:keepLines/>
        <w:shd w:val="clear" w:color="auto" w:fill="auto"/>
        <w:tabs>
          <w:tab w:val="left" w:pos="350"/>
        </w:tabs>
        <w:spacing w:before="0" w:after="248"/>
        <w:ind w:left="120" w:right="6080" w:firstLine="0"/>
      </w:pPr>
      <w:bookmarkStart w:id="2" w:name="bookmark1"/>
      <w:r>
        <w:t>О</w:t>
      </w:r>
      <w:r>
        <w:tab/>
        <w:t>памятнике природы регионального значения «Урочище «Крутой Лог»</w:t>
      </w:r>
      <w:bookmarkEnd w:id="2"/>
    </w:p>
    <w:p w:rsidR="000A34A7" w:rsidRDefault="0057242D">
      <w:pPr>
        <w:pStyle w:val="3"/>
        <w:shd w:val="clear" w:color="auto" w:fill="auto"/>
        <w:spacing w:before="0" w:after="0" w:line="312" w:lineRule="exact"/>
        <w:ind w:left="120" w:right="20" w:firstLine="740"/>
      </w:pPr>
      <w:r>
        <w:t xml:space="preserve">В соответствии с Федеральным законом от 14 марта 1995 г. № ЗЗ-ФЗ «Об особо охраняемых природных территориях», Законом </w:t>
      </w:r>
      <w:r>
        <w:t>Курской области от 22 ноября 2007 г. № 118-ЗКО «Об особо охраняемых природных территориях Курской области», постановлением Администрации Курской области от 20.07.2012 г. № 607-па «Об утверждении Схемы развития и размещения особо охраняемых природных террит</w:t>
      </w:r>
      <w:r>
        <w:t>орий в Курской области на период до 2020 года», распоряжением Администрации Курской области от</w:t>
      </w:r>
    </w:p>
    <w:p w:rsidR="000A34A7" w:rsidRDefault="0057242D">
      <w:pPr>
        <w:pStyle w:val="3"/>
        <w:numPr>
          <w:ilvl w:val="0"/>
          <w:numId w:val="1"/>
        </w:numPr>
        <w:shd w:val="clear" w:color="auto" w:fill="auto"/>
        <w:tabs>
          <w:tab w:val="left" w:pos="1435"/>
        </w:tabs>
        <w:spacing w:before="0" w:after="0" w:line="312" w:lineRule="exact"/>
        <w:ind w:left="120" w:right="20" w:firstLine="0"/>
      </w:pPr>
      <w:r>
        <w:t xml:space="preserve">г. № 1036-ра «Об утверждении плана мероприятий по созданию в 2013-2014 годах особо охраняемых природных территорий регионального значения» Администрация Курской </w:t>
      </w:r>
      <w:r>
        <w:t>области ПОСТАНОВЛЯЕТ:</w:t>
      </w:r>
    </w:p>
    <w:p w:rsidR="000A34A7" w:rsidRDefault="0057242D">
      <w:pPr>
        <w:pStyle w:val="3"/>
        <w:numPr>
          <w:ilvl w:val="0"/>
          <w:numId w:val="2"/>
        </w:numPr>
        <w:shd w:val="clear" w:color="auto" w:fill="auto"/>
        <w:spacing w:before="0" w:after="0" w:line="307" w:lineRule="exact"/>
        <w:ind w:left="120" w:right="20" w:firstLine="740"/>
      </w:pPr>
      <w:r>
        <w:t xml:space="preserve"> Объявить урочище «Крутой Лог», в границах центрального административного округа города Курска, памятником природы регионального значения «Урочище «Крутой Лог», а территорию, занятую им,</w:t>
      </w:r>
    </w:p>
    <w:p w:rsidR="000A34A7" w:rsidRDefault="0057242D">
      <w:pPr>
        <w:pStyle w:val="3"/>
        <w:numPr>
          <w:ilvl w:val="0"/>
          <w:numId w:val="3"/>
        </w:numPr>
        <w:shd w:val="clear" w:color="auto" w:fill="auto"/>
        <w:tabs>
          <w:tab w:val="left" w:pos="350"/>
        </w:tabs>
        <w:spacing w:before="0" w:after="0" w:line="307" w:lineRule="exact"/>
        <w:ind w:left="120" w:firstLine="0"/>
      </w:pPr>
      <w:r>
        <w:t xml:space="preserve">особо охраняемой природной территорией </w:t>
      </w:r>
      <w:r>
        <w:t>регионального значения.</w:t>
      </w:r>
    </w:p>
    <w:p w:rsidR="000A34A7" w:rsidRDefault="0057242D">
      <w:pPr>
        <w:pStyle w:val="3"/>
        <w:numPr>
          <w:ilvl w:val="0"/>
          <w:numId w:val="2"/>
        </w:numPr>
        <w:shd w:val="clear" w:color="auto" w:fill="auto"/>
        <w:tabs>
          <w:tab w:val="left" w:pos="1138"/>
        </w:tabs>
        <w:spacing w:before="0" w:after="0" w:line="307" w:lineRule="exact"/>
        <w:ind w:left="120" w:firstLine="740"/>
      </w:pPr>
      <w:r>
        <w:t>Утвердить прилагаемые:</w:t>
      </w:r>
    </w:p>
    <w:p w:rsidR="000A34A7" w:rsidRDefault="0057242D">
      <w:pPr>
        <w:pStyle w:val="3"/>
        <w:shd w:val="clear" w:color="auto" w:fill="auto"/>
        <w:spacing w:before="0" w:after="0" w:line="307" w:lineRule="exact"/>
        <w:ind w:left="120" w:right="20" w:firstLine="740"/>
      </w:pPr>
      <w:r>
        <w:t>Положение о памятнике природы регионального значения «Урочище «Крутой Лог»;</w:t>
      </w:r>
    </w:p>
    <w:p w:rsidR="000A34A7" w:rsidRDefault="0057242D">
      <w:pPr>
        <w:pStyle w:val="3"/>
        <w:shd w:val="clear" w:color="auto" w:fill="auto"/>
        <w:spacing w:before="0" w:after="0" w:line="307" w:lineRule="exact"/>
        <w:ind w:left="120" w:right="20" w:firstLine="740"/>
      </w:pPr>
      <w:r>
        <w:t>паспорт памятника природы регионального значения «Урочище «Крутой Лог»;</w:t>
      </w:r>
    </w:p>
    <w:p w:rsidR="000A34A7" w:rsidRDefault="0057242D">
      <w:pPr>
        <w:pStyle w:val="3"/>
        <w:shd w:val="clear" w:color="auto" w:fill="auto"/>
        <w:spacing w:before="0" w:after="0" w:line="307" w:lineRule="exact"/>
        <w:ind w:left="120" w:right="20" w:firstLine="740"/>
      </w:pPr>
      <w:r>
        <w:t>границы территории памятника природы регионального значения «</w:t>
      </w:r>
      <w:r>
        <w:t>Урочище «Крутой Лог».</w:t>
      </w:r>
    </w:p>
    <w:p w:rsidR="000A34A7" w:rsidRDefault="0057242D">
      <w:pPr>
        <w:pStyle w:val="3"/>
        <w:shd w:val="clear" w:color="auto" w:fill="auto"/>
        <w:spacing w:before="0" w:after="1276" w:line="341" w:lineRule="exact"/>
        <w:ind w:right="160" w:firstLine="0"/>
        <w:jc w:val="center"/>
      </w:pPr>
      <w:r>
        <w:t>УТВЕРЖДЕНО постановлением Администрации Курской области от «</w:t>
      </w:r>
      <w:r>
        <w:rPr>
          <w:rStyle w:val="1"/>
        </w:rPr>
        <w:t>21</w:t>
      </w:r>
      <w:r>
        <w:t xml:space="preserve"> »</w:t>
      </w:r>
      <w:r>
        <w:rPr>
          <w:rStyle w:val="1"/>
        </w:rPr>
        <w:t>августа</w:t>
      </w:r>
      <w:r>
        <w:t>2014 г. № 533-па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right="40" w:firstLine="0"/>
        <w:jc w:val="center"/>
      </w:pPr>
      <w:r>
        <w:t>ПОЛОЖЕНИЕ</w:t>
      </w:r>
    </w:p>
    <w:p w:rsidR="000A34A7" w:rsidRDefault="0057242D">
      <w:pPr>
        <w:pStyle w:val="3"/>
        <w:shd w:val="clear" w:color="auto" w:fill="auto"/>
        <w:tabs>
          <w:tab w:val="left" w:pos="2086"/>
        </w:tabs>
        <w:spacing w:before="0" w:after="349" w:line="322" w:lineRule="exact"/>
        <w:ind w:left="3120" w:right="1720" w:hanging="1240"/>
        <w:jc w:val="left"/>
      </w:pPr>
      <w:r>
        <w:t>о</w:t>
      </w:r>
      <w:r>
        <w:tab/>
        <w:t>памятнике природы регионального значения «Урочище «Крутой Лог»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3659"/>
        </w:tabs>
        <w:spacing w:before="0" w:after="188" w:line="260" w:lineRule="exact"/>
        <w:ind w:left="3400" w:firstLine="0"/>
      </w:pPr>
      <w:r>
        <w:t>Общие положения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0"/>
        </w:tabs>
        <w:spacing w:before="0" w:after="0" w:line="322" w:lineRule="exact"/>
        <w:ind w:left="40" w:right="20" w:firstLine="540"/>
      </w:pPr>
      <w:r>
        <w:t xml:space="preserve">Особо охраняемая природная территория регионального </w:t>
      </w:r>
      <w:r>
        <w:t xml:space="preserve">значения категории памятник природы «Урочище «Крутой Лог» (далее - ООПТ «Урочище </w:t>
      </w:r>
      <w:r>
        <w:lastRenderedPageBreak/>
        <w:t>«Крутой Лог») организована в соответствии с Федеральным законом от 14 марта 1995 г. № ЗЗ-ФЗ «Об особо охраняемых природных территориях», Законом Курской области от 22 ноября 2</w:t>
      </w:r>
      <w:r>
        <w:t>007 г. № 118-ЗКО «Об особо охраняемых природных территориях Курской области», постановлением Администрации Курской области от 20.07.2012 г. № 607- па «Об утверждении Схемы развития и размещения особо охраняемых природных территорий в Курской области на пер</w:t>
      </w:r>
      <w:r>
        <w:t>иод до 2020 года», распоряжением Администрации Курской области от 29.11.2012 г. №1036- ра «Об утверждении плана мероприятий по созданию в 2013-2014 годах особо охраняемых природных территорий регионального значения».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0"/>
        </w:tabs>
        <w:spacing w:before="0" w:after="349" w:line="322" w:lineRule="exact"/>
        <w:ind w:left="40" w:right="20" w:firstLine="540"/>
      </w:pPr>
      <w:r>
        <w:t>Настоящее Положение об ООПТ «Урочище «К</w:t>
      </w:r>
      <w:r>
        <w:t>рутой Лог» (далее - Положение) определяет правовой статус памятника природы Курской области «Урочище «Крутой Лог» (далее - памятник природы), устанавливает режим особой охраны памятника природы, допустимые виды использования памятника природы, а также соде</w:t>
      </w:r>
      <w:r>
        <w:t>ржит сведения о площади, описание местоположения и границ памятника природы.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2803"/>
        </w:tabs>
        <w:spacing w:before="0" w:after="302" w:line="260" w:lineRule="exact"/>
        <w:ind w:left="2520" w:firstLine="0"/>
      </w:pPr>
      <w:r>
        <w:t>Описание местоположения и границ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0"/>
        </w:tabs>
        <w:spacing w:before="0" w:after="0" w:line="317" w:lineRule="exact"/>
        <w:ind w:left="40" w:right="20" w:firstLine="540"/>
      </w:pPr>
      <w:r>
        <w:t>Памятник природы расположен в центральном административном округе города Курска, в северо-западной его части.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0"/>
        </w:tabs>
        <w:spacing w:before="0" w:after="0" w:line="317" w:lineRule="exact"/>
        <w:ind w:left="40" w:firstLine="540"/>
      </w:pPr>
      <w:r>
        <w:t>Памятник природы занимает 2 участка.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20" w:firstLine="540"/>
        <w:sectPr w:rsidR="000A34A7">
          <w:type w:val="continuous"/>
          <w:pgSz w:w="11909" w:h="16838"/>
          <w:pgMar w:top="1461" w:right="1226" w:bottom="1236" w:left="1255" w:header="0" w:footer="3" w:gutter="0"/>
          <w:cols w:space="720"/>
          <w:noEndnote/>
          <w:docGrid w:linePitch="360"/>
        </w:sectPr>
      </w:pPr>
      <w:r>
        <w:t>Участок № 1 граничит: с севера с садовыми участками СНТ им. Мичурина, с запада - с садовыми участками СНТ «Мир», с юга - с учебно</w:t>
      </w:r>
      <w:r>
        <w:softHyphen/>
        <w:t>опытным участком Курской государственной сельхозакадемии имени проф. И.И. Иванова; с юго-востока - с пе</w:t>
      </w:r>
      <w:r>
        <w:t>реулком Крутой Лог, ул. Крутой Лог; с востока - с ул. Орловской, с северо - востока - с участком №2 памятника природы.</w:t>
      </w:r>
    </w:p>
    <w:p w:rsidR="000A34A7" w:rsidRDefault="0057242D">
      <w:pPr>
        <w:pStyle w:val="3"/>
        <w:shd w:val="clear" w:color="auto" w:fill="auto"/>
        <w:spacing w:before="0" w:after="296" w:line="317" w:lineRule="exact"/>
        <w:ind w:left="40" w:right="380" w:firstLine="540"/>
      </w:pPr>
      <w:r>
        <w:lastRenderedPageBreak/>
        <w:t>Участок № 2 граничит с севера с ул. Гремяченская: с запада - с садовыми участками СНТ им. Мичурина; с юго-запада - с участком №1 памятник</w:t>
      </w:r>
      <w:r>
        <w:t>а природы; с юга и юго-востока - с ул. Орловской; с востока - с садовыми участками СНТ им. Симиренко.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22" w:lineRule="exact"/>
        <w:ind w:left="580" w:right="380" w:firstLine="380"/>
        <w:jc w:val="left"/>
      </w:pPr>
      <w:r>
        <w:t>Данные о площади и распределении земель по категориям, сведения об особенностях земельных отношений на территории особо</w:t>
      </w:r>
    </w:p>
    <w:p w:rsidR="000A34A7" w:rsidRDefault="0057242D">
      <w:pPr>
        <w:pStyle w:val="3"/>
        <w:shd w:val="clear" w:color="auto" w:fill="auto"/>
        <w:spacing w:before="0" w:after="300" w:line="317" w:lineRule="exact"/>
        <w:ind w:left="200" w:firstLine="0"/>
        <w:jc w:val="center"/>
      </w:pPr>
      <w:r>
        <w:t>охраняемой природной территории, п</w:t>
      </w:r>
      <w:r>
        <w:t>еречень земельных участков и сведения об их правообладателях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14"/>
        </w:tabs>
        <w:spacing w:before="0" w:after="0" w:line="317" w:lineRule="exact"/>
        <w:ind w:left="40" w:firstLine="540"/>
      </w:pPr>
      <w:r>
        <w:t>Территория памятника природы занимает два участка.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540"/>
      </w:pPr>
      <w:r>
        <w:t>Площадь участка №1 составляет 155,2127 га.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540"/>
      </w:pPr>
      <w:r>
        <w:t>Площадь участка №2 составляет 62,0217 га.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540"/>
      </w:pPr>
      <w:r>
        <w:t>Общая площадь памятника природы - 217,2344 га.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14"/>
        </w:tabs>
        <w:spacing w:before="0" w:after="0" w:line="317" w:lineRule="exact"/>
        <w:ind w:left="40" w:right="380" w:firstLine="540"/>
      </w:pPr>
      <w:r>
        <w:t xml:space="preserve">В границы </w:t>
      </w:r>
      <w:r>
        <w:t>участка №1 памятника природы входит земельный участок с кадастровым номером 46:29:102197:1.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540"/>
      </w:pPr>
      <w:r>
        <w:t>По информации Управления Росреестра по Курской области от</w:t>
      </w:r>
    </w:p>
    <w:p w:rsidR="000A34A7" w:rsidRDefault="0057242D">
      <w:pPr>
        <w:pStyle w:val="3"/>
        <w:numPr>
          <w:ilvl w:val="0"/>
          <w:numId w:val="5"/>
        </w:numPr>
        <w:shd w:val="clear" w:color="auto" w:fill="auto"/>
        <w:tabs>
          <w:tab w:val="left" w:pos="1438"/>
        </w:tabs>
        <w:spacing w:before="0" w:after="0" w:line="317" w:lineRule="exact"/>
        <w:ind w:left="40" w:right="380" w:firstLine="0"/>
      </w:pPr>
      <w:r>
        <w:t>г. № 46-0-1-142/4001/2013-28235 в Едином Государственном реестре прав на недвижимое имущество и сделок с н</w:t>
      </w:r>
      <w:r>
        <w:t>им сведения о зарегистрированных правах на данный объект недвижимости отсутствуют.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380" w:firstLine="540"/>
      </w:pPr>
      <w:r>
        <w:t>Согласно кадастровой выписке о земельном участке от 21.10.2013г. № 46/13-3-244350 местоположение земельного участка с кадастровым номером 46:29:102197:1 установлено относите</w:t>
      </w:r>
      <w:r>
        <w:t>льно ориентира, расположенного в границах участка. Ориентир урочище «Крутой Лог». Почтовый адрес ориентира: обл. Курская, г. Курск, категория земель: земли населенных пунктов, разрешенное использование - памятник природы.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14"/>
        </w:tabs>
        <w:spacing w:before="0" w:after="0" w:line="317" w:lineRule="exact"/>
        <w:ind w:left="40" w:right="380" w:firstLine="540"/>
      </w:pPr>
      <w:r>
        <w:t>В границы участка № 2 памятника пр</w:t>
      </w:r>
      <w:r>
        <w:t>ироды входит земельный участок с кадастровым номером 46:29:102124:1.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540"/>
      </w:pPr>
      <w:r>
        <w:t>По информации Управления Росреестра по Курской области от</w:t>
      </w:r>
    </w:p>
    <w:p w:rsidR="000A34A7" w:rsidRDefault="0057242D">
      <w:pPr>
        <w:pStyle w:val="3"/>
        <w:numPr>
          <w:ilvl w:val="0"/>
          <w:numId w:val="6"/>
        </w:numPr>
        <w:shd w:val="clear" w:color="auto" w:fill="auto"/>
        <w:tabs>
          <w:tab w:val="left" w:pos="1438"/>
        </w:tabs>
        <w:spacing w:before="0" w:after="0" w:line="317" w:lineRule="exact"/>
        <w:ind w:left="40" w:right="380" w:firstLine="0"/>
      </w:pPr>
      <w:r>
        <w:t xml:space="preserve">г. № 46-0-1-142/4001/2013-28231 в Едином Государственном реестре прав на недвижимое имущество и сделок с ним сведения о </w:t>
      </w:r>
      <w:r>
        <w:t>зарегистрированных правах на данный объект недвижимости отсутствуют.</w:t>
      </w:r>
    </w:p>
    <w:p w:rsidR="000A34A7" w:rsidRDefault="0057242D">
      <w:pPr>
        <w:pStyle w:val="3"/>
        <w:shd w:val="clear" w:color="auto" w:fill="auto"/>
        <w:tabs>
          <w:tab w:val="right" w:pos="9030"/>
        </w:tabs>
        <w:spacing w:before="0" w:after="0" w:line="317" w:lineRule="exact"/>
        <w:ind w:left="40" w:right="380" w:firstLine="540"/>
      </w:pPr>
      <w:r>
        <w:t>Согласно кадастровой выписке о земельном участке с кадастровым номером 46:29:102124:1 от 22.10.2013 г. №</w:t>
      </w:r>
      <w:r>
        <w:tab/>
        <w:t>46/13-3-245982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380" w:firstLine="0"/>
      </w:pPr>
      <w:r>
        <w:t xml:space="preserve">местоположение: местоположение установлено относительно ориентира, </w:t>
      </w:r>
      <w:r>
        <w:t>расположенного в границах участка. Ориентир урочище «Крутой Лог». Почтовый адрес ориентира: обл.Курская, г.Курск, категория земель: земли населенных пунктов, разрешенное использование - памятник природы.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3894"/>
        </w:tabs>
        <w:spacing w:before="0" w:after="312" w:line="260" w:lineRule="exact"/>
        <w:ind w:left="3620" w:firstLine="0"/>
      </w:pPr>
      <w:r>
        <w:t>Цель создания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322"/>
        </w:tabs>
        <w:spacing w:before="0" w:after="0" w:line="317" w:lineRule="exact"/>
        <w:ind w:left="40" w:right="40" w:firstLine="740"/>
      </w:pPr>
      <w:r>
        <w:t>Урочище «Крутой Лог» - это искусственн</w:t>
      </w:r>
      <w:r>
        <w:t xml:space="preserve">о созданный лесной массив, представляющий собой обширную овражно-балочную территорию со склонами различной, преимущественно большой крутизны, на которой с целью предотвращения водной эрозии почвы были проведены работы по созданию </w:t>
      </w:r>
      <w:r>
        <w:lastRenderedPageBreak/>
        <w:t>защитных лесонасаждений.</w:t>
      </w:r>
    </w:p>
    <w:p w:rsidR="000A34A7" w:rsidRDefault="0057242D">
      <w:pPr>
        <w:pStyle w:val="3"/>
        <w:shd w:val="clear" w:color="auto" w:fill="auto"/>
        <w:spacing w:before="0" w:after="604" w:line="322" w:lineRule="exact"/>
        <w:ind w:left="40" w:right="40" w:firstLine="740"/>
      </w:pPr>
      <w:r>
        <w:t>Ц</w:t>
      </w:r>
      <w:r>
        <w:t>елью организации ООПТ «Урочище «Крутой Лог» является сохранение природного комплекса, формирование защитных лесных насаждений, создание благоприятных условий для массового кратковременного отдыха жителей города Курска при условии сохранения природной среды</w:t>
      </w:r>
      <w:r>
        <w:t>.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798"/>
        </w:tabs>
        <w:spacing w:before="0" w:after="300" w:line="317" w:lineRule="exact"/>
        <w:ind w:left="2280" w:right="500" w:hanging="1760"/>
        <w:jc w:val="left"/>
      </w:pPr>
      <w:r>
        <w:t>Описание природных особенностей особо охраняемой природной территории и объектов особой охраны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322"/>
        </w:tabs>
        <w:spacing w:before="0" w:after="0" w:line="317" w:lineRule="exact"/>
        <w:ind w:left="40" w:right="40" w:firstLine="740"/>
      </w:pPr>
      <w:r>
        <w:t xml:space="preserve">В 50-е годы 20 века с целью предотвращения водной эрозии почвы на территории, прилегающей к северной части г. Курска, были проведены работы по созданию </w:t>
      </w:r>
      <w:r>
        <w:t>защитных лесонасаждений. С 1949 по 1966г. к 9 га естественного леса посажено еще 164 га рукотворного леса. Работы выполнялись специалистами Курского лесхоза. К концу 60-х годов было создано более 200 га противоэрозионных лесонасаждений, расположенных на ск</w:t>
      </w:r>
      <w:r>
        <w:t>лоне балки «Крутое». Лесные насаждения создавались как в чистом, так и смешанном виде. Основной способ посадки - рядовой с различной шириной междурядий, в зависимости от породы, 1-5 м. Видовой состав древесных пород представлен основными лесообразующими по</w:t>
      </w:r>
      <w:r>
        <w:t>родами: дуб черешчатый, дуб красный, береза, ясень, клен, лиственница, осина, тополь. Доминирующее положение занимают насаждения с преобладанием дуба и березы.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40"/>
      </w:pPr>
      <w:r>
        <w:t xml:space="preserve">Непокрытая лесом площадь была оставлена за сенокосами. Это тальвеги, крутые склоны, прогалины и </w:t>
      </w:r>
      <w:r>
        <w:t>поляны для отдыха населения.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40"/>
      </w:pPr>
      <w:r>
        <w:t xml:space="preserve">Размещение рядовых культур </w:t>
      </w:r>
      <w:r>
        <w:rPr>
          <w:lang w:val="en-US"/>
        </w:rPr>
        <w:t>1,5x0,</w:t>
      </w:r>
      <w:r>
        <w:t>7 м. В качестве сопутствующих пород вводились деревья (вяз, ясень зеленый, клен остролистный) и кустарники (лещина, бересклет европейский, терн, шиповник), в небольшом количестве — скумпия и шел</w:t>
      </w:r>
      <w:r>
        <w:t xml:space="preserve">ковица. Дуб сеяли желудями, остальные породы сажали сеянцами. Применяли такую агротехнику: на склонах до 5° и в приовражной полосе производилась сплошная пахота, на более крутых склонах почва обрабатывалась полосами, бороздами, площадками. Посев и посадка </w:t>
      </w:r>
      <w:r>
        <w:t>выполнялись вручную, уход — ручной и конный. Все культуры имели высокую приживаемость, хороший рост и внешний вид.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40" w:firstLine="660"/>
      </w:pPr>
      <w:r>
        <w:t>Во флоре памятника природы отмечено 176 видов высших сосудистых растений из 47 семейств. Из них 2 интродуцированных вида (лиственница сибирск</w:t>
      </w:r>
      <w:r>
        <w:t>ая и бархат амурский) и 3 адвентивных (клен ясенелистный или американский, ясень пенсильванский и бузина черная). Лекарственными являются 38 видов.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40" w:firstLine="660"/>
      </w:pPr>
      <w:r>
        <w:t>На территории «Урочища «Крутой Лог» выявлено 60 видов птиц, 2 вида - домовой сыч, желна (черный дятел), внес</w:t>
      </w:r>
      <w:r>
        <w:t>ены в Красную Книгу Курской области; 25 видов млекопитающих, из которых 2 - лесная соня, мышь - малютка, внесены в Красную Книгу Курской области.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467"/>
        </w:tabs>
        <w:spacing w:before="0" w:after="0" w:line="317" w:lineRule="exact"/>
        <w:ind w:left="80" w:right="40" w:firstLine="660"/>
      </w:pPr>
      <w:r>
        <w:t>Памятник природы имеет научное, учебное, культурное, историческое и эстетическое значение.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40" w:firstLine="660"/>
      </w:pPr>
      <w:r>
        <w:lastRenderedPageBreak/>
        <w:t>Научное и учебное з</w:t>
      </w:r>
      <w:r>
        <w:t xml:space="preserve">начение памятника природы заключается в наличии уникальных природных комплексов и объектов - редких сообществ, редких и исчезающих видов растений и животных, их местообитаний, наличии участков природы, обладающих особыми защитными свойствами для городской </w:t>
      </w:r>
      <w:r>
        <w:t>среды.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40" w:firstLine="660"/>
      </w:pPr>
      <w:r>
        <w:t>Историко-культурная ценность памятника природы в том, что на его территории представлены образцы опытных насаждений.</w:t>
      </w:r>
    </w:p>
    <w:p w:rsidR="000A34A7" w:rsidRDefault="0057242D">
      <w:pPr>
        <w:pStyle w:val="3"/>
        <w:shd w:val="clear" w:color="auto" w:fill="auto"/>
        <w:spacing w:before="0" w:after="296" w:line="317" w:lineRule="exact"/>
        <w:ind w:left="80" w:right="40" w:firstLine="660"/>
      </w:pPr>
      <w:r>
        <w:t xml:space="preserve">Памятник природы представляет собой ценный ненарушенный лесной массив, обладающий высокими эстетическими и рекреационными </w:t>
      </w:r>
      <w:r>
        <w:t>свойствами, который важен для сохранения экологический стабильности города.</w:t>
      </w:r>
    </w:p>
    <w:p w:rsidR="000A34A7" w:rsidRDefault="0057242D">
      <w:pPr>
        <w:pStyle w:val="3"/>
        <w:numPr>
          <w:ilvl w:val="0"/>
          <w:numId w:val="4"/>
        </w:numPr>
        <w:shd w:val="clear" w:color="auto" w:fill="auto"/>
        <w:tabs>
          <w:tab w:val="left" w:pos="2378"/>
        </w:tabs>
        <w:spacing w:before="0" w:after="300" w:line="322" w:lineRule="exact"/>
        <w:ind w:left="2480" w:right="1380" w:hanging="380"/>
        <w:jc w:val="left"/>
      </w:pPr>
      <w:r>
        <w:t>Режим особой охраны и порядок пользования особо охраняемой природной территории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707"/>
        </w:tabs>
        <w:spacing w:before="0" w:after="0" w:line="322" w:lineRule="exact"/>
        <w:ind w:left="80" w:right="40" w:firstLine="660"/>
        <w:jc w:val="left"/>
      </w:pPr>
      <w:r>
        <w:t>На территории памятника природы запрещается всякая деятельность, влекущая за собой нарушение его сох</w:t>
      </w:r>
      <w:r>
        <w:t>ранности: отвод земель под любые виды пользования; распашка территории; строительство дорог;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left="740" w:right="40" w:firstLine="0"/>
        <w:jc w:val="left"/>
      </w:pPr>
      <w:r>
        <w:t>движение и стоянка механических транспортных средств, не связанных с функционированием памятника природы; мойка транспортных средств; замусоривание и захламление т</w:t>
      </w:r>
      <w:r>
        <w:t>ерритории; сенокошение и заготовка корма для скота; прогон и выпас скота; разбивка туристических стоянок; разведение костров; проведение сплошных рубок;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left="80" w:right="40" w:firstLine="660"/>
        <w:jc w:val="left"/>
      </w:pPr>
      <w:r>
        <w:t>уничтожение или повреждение деревьев и кустарников; изменение видового состава растительности, выкапыва</w:t>
      </w:r>
      <w:r>
        <w:t>ние для пересадки видов местной флоры;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40" w:firstLine="740"/>
        <w:jc w:val="left"/>
      </w:pPr>
      <w:r>
        <w:t>сбор цветов, листьев, ягод и других частей растений, заготовка сока, нанесение любых иных повреждений растениям;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40" w:firstLine="740"/>
        <w:jc w:val="left"/>
      </w:pPr>
      <w:r>
        <w:t xml:space="preserve">деятельность, влекущая за собой изменение гидрологического режима, нарушение почвенного покрова и </w:t>
      </w:r>
      <w:r>
        <w:t>геологических обнажений; применение ядохимикатов;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40" w:firstLine="740"/>
        <w:jc w:val="left"/>
      </w:pPr>
      <w:r>
        <w:t>уничтожение и повреждение плакатов, аншлагов и указателей; строительство магистральных дорог, трубопроводов, линий электропередач и других коммуникаций, строительство и эксплуатация хозяйственных и жилых об</w:t>
      </w:r>
      <w:r>
        <w:t>ъектов, не связанных с функционированием памятника природы без государственной экологической экспертизы.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8"/>
        </w:tabs>
        <w:spacing w:before="0" w:after="0" w:line="317" w:lineRule="exact"/>
        <w:ind w:left="580" w:right="40" w:firstLine="0"/>
      </w:pPr>
      <w:r>
        <w:t>Допустимые виды использования территории памятника природы: традиционный режим хозяйственного использования, не приводящий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580" w:right="3960" w:hanging="540"/>
        <w:jc w:val="left"/>
      </w:pPr>
      <w:r>
        <w:t xml:space="preserve">к разрушению или деградации </w:t>
      </w:r>
      <w:r>
        <w:t>биоценозов; научные исследования; учебные экскурсии.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8"/>
        </w:tabs>
        <w:spacing w:before="0" w:after="0" w:line="317" w:lineRule="exact"/>
        <w:ind w:left="20" w:right="40" w:firstLine="540"/>
      </w:pPr>
      <w:r>
        <w:t>Создание памятника природы осуществляется без изъятия у собственников земельного участка, но с ограничением прав пользования в связи с установлением режима особой охраны.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8"/>
        </w:tabs>
        <w:spacing w:before="0" w:after="0" w:line="317" w:lineRule="exact"/>
        <w:ind w:left="20" w:right="40" w:firstLine="540"/>
      </w:pPr>
      <w:r>
        <w:t>Границы памятника природы по все</w:t>
      </w:r>
      <w:r>
        <w:t>му периметру обозначаются на местности предупредительными и информационными знаками, учитываются при разработке областных и районных схем землеустройства.</w:t>
      </w:r>
    </w:p>
    <w:p w:rsidR="000A34A7" w:rsidRDefault="0057242D">
      <w:pPr>
        <w:pStyle w:val="3"/>
        <w:numPr>
          <w:ilvl w:val="1"/>
          <w:numId w:val="4"/>
        </w:numPr>
        <w:shd w:val="clear" w:color="auto" w:fill="auto"/>
        <w:tabs>
          <w:tab w:val="left" w:pos="1108"/>
        </w:tabs>
        <w:spacing w:before="0" w:after="0" w:line="317" w:lineRule="exact"/>
        <w:ind w:left="20" w:right="40" w:firstLine="540"/>
        <w:sectPr w:rsidR="000A34A7">
          <w:headerReference w:type="even" r:id="rId8"/>
          <w:headerReference w:type="default" r:id="rId9"/>
          <w:headerReference w:type="first" r:id="rId10"/>
          <w:pgSz w:w="11909" w:h="16838"/>
          <w:pgMar w:top="1461" w:right="1226" w:bottom="1236" w:left="1255" w:header="0" w:footer="3" w:gutter="0"/>
          <w:pgNumType w:start="2"/>
          <w:cols w:space="720"/>
          <w:noEndnote/>
          <w:titlePg/>
          <w:docGrid w:linePitch="360"/>
        </w:sectPr>
      </w:pPr>
      <w:r>
        <w:t xml:space="preserve">Государственное управление и государственный надзор в области охраны </w:t>
      </w:r>
      <w:r>
        <w:lastRenderedPageBreak/>
        <w:t>и использования памятника природы осуществляет департамент экологической безопасности и природоп</w:t>
      </w:r>
      <w:r>
        <w:t>ользования Курской области в соответствии с законодательством Российской Федерации и Курской области.</w:t>
      </w:r>
    </w:p>
    <w:p w:rsidR="000A34A7" w:rsidRDefault="00DA37BF">
      <w:pPr>
        <w:pStyle w:val="3"/>
        <w:numPr>
          <w:ilvl w:val="0"/>
          <w:numId w:val="4"/>
        </w:numPr>
        <w:shd w:val="clear" w:color="auto" w:fill="auto"/>
        <w:tabs>
          <w:tab w:val="left" w:pos="274"/>
        </w:tabs>
        <w:spacing w:before="0" w:after="0" w:line="260" w:lineRule="exact"/>
        <w:ind w:firstLine="0"/>
        <w:sectPr w:rsidR="000A34A7">
          <w:headerReference w:type="even" r:id="rId11"/>
          <w:headerReference w:type="default" r:id="rId12"/>
          <w:headerReference w:type="first" r:id="rId13"/>
          <w:pgSz w:w="11909" w:h="16838"/>
          <w:pgMar w:top="2000" w:right="3281" w:bottom="1011" w:left="301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-1024255</wp:posOffset>
            </wp:positionH>
            <wp:positionV relativeFrom="margin">
              <wp:posOffset>659130</wp:posOffset>
            </wp:positionV>
            <wp:extent cx="5748655" cy="8345170"/>
            <wp:effectExtent l="0" t="0" r="4445" b="0"/>
            <wp:wrapNone/>
            <wp:docPr id="49" name="Рисунок 31" descr="C:\Users\CHELYS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ELYS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34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42D">
        <w:t>Схема расположения памятника природы</w:t>
      </w: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before="55" w:after="55" w:line="240" w:lineRule="exact"/>
        <w:rPr>
          <w:sz w:val="19"/>
          <w:szCs w:val="19"/>
        </w:rPr>
      </w:pPr>
    </w:p>
    <w:p w:rsidR="000A34A7" w:rsidRDefault="000A34A7">
      <w:pPr>
        <w:rPr>
          <w:sz w:val="2"/>
          <w:szCs w:val="2"/>
        </w:rPr>
        <w:sectPr w:rsidR="000A34A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A34A7" w:rsidRDefault="0057242D">
      <w:pPr>
        <w:pStyle w:val="22"/>
        <w:shd w:val="clear" w:color="auto" w:fill="auto"/>
        <w:ind w:left="20" w:right="320"/>
        <w:sectPr w:rsidR="000A34A7">
          <w:type w:val="continuous"/>
          <w:pgSz w:w="11909" w:h="16838"/>
          <w:pgMar w:top="2000" w:right="1404" w:bottom="1011" w:left="9094" w:header="0" w:footer="3" w:gutter="0"/>
          <w:cols w:space="720"/>
          <w:noEndnote/>
          <w:docGrid w:linePitch="360"/>
        </w:sectPr>
      </w:pPr>
      <w:r>
        <w:lastRenderedPageBreak/>
        <w:t>^садовые</w:t>
      </w:r>
      <w:r>
        <w:t xml:space="preserve"> участки .'им. Симиренко</w:t>
      </w:r>
    </w:p>
    <w:p w:rsidR="000A34A7" w:rsidRDefault="0057242D">
      <w:pPr>
        <w:pStyle w:val="3"/>
        <w:shd w:val="clear" w:color="auto" w:fill="auto"/>
        <w:tabs>
          <w:tab w:val="right" w:pos="1714"/>
        </w:tabs>
        <w:spacing w:before="0" w:after="0" w:line="260" w:lineRule="exact"/>
        <w:ind w:firstLine="0"/>
      </w:pPr>
      <w:r>
        <w:rPr>
          <w:rStyle w:val="a8"/>
        </w:rPr>
        <w:lastRenderedPageBreak/>
        <w:t>о</w:t>
      </w:r>
      <w:r>
        <w:t xml:space="preserve"> О V©</w:t>
      </w:r>
      <w:r>
        <w:tab/>
        <w:t>-СУ</w:t>
      </w:r>
    </w:p>
    <w:p w:rsidR="000A34A7" w:rsidRDefault="00DA37BF">
      <w:pPr>
        <w:pStyle w:val="31"/>
        <w:shd w:val="clear" w:color="auto" w:fill="auto"/>
        <w:spacing w:before="0" w:line="230" w:lineRule="exact"/>
        <w:sectPr w:rsidR="000A34A7">
          <w:type w:val="continuous"/>
          <w:pgSz w:w="11909" w:h="16838"/>
          <w:pgMar w:top="2000" w:right="5657" w:bottom="1011" w:left="4183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4" behindDoc="1" locked="0" layoutInCell="1" allowOverlap="1">
                <wp:simplePos x="0" y="0"/>
                <wp:positionH relativeFrom="margin">
                  <wp:posOffset>2062480</wp:posOffset>
                </wp:positionH>
                <wp:positionV relativeFrom="paragraph">
                  <wp:posOffset>3175</wp:posOffset>
                </wp:positionV>
                <wp:extent cx="1040130" cy="152400"/>
                <wp:effectExtent l="0" t="3175" r="2540" b="635"/>
                <wp:wrapSquare wrapText="bothSides"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42"/>
                              <w:shd w:val="clear" w:color="auto" w:fill="auto"/>
                              <w:spacing w:line="240" w:lineRule="exact"/>
                              <w:ind w:left="100" w:firstLine="0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spacing w:val="0"/>
                              </w:rPr>
                              <w:t>Удаст;ок №2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62.4pt;margin-top:.25pt;width:81.9pt;height:12pt;z-index:-1258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42"/>
                        <w:shd w:val="clear" w:color="auto" w:fill="auto"/>
                        <w:spacing w:line="240" w:lineRule="exact"/>
                        <w:ind w:left="100" w:firstLine="0"/>
                      </w:pPr>
                      <w:r>
                        <w:rPr>
                          <w:rStyle w:val="4Exact"/>
                          <w:b/>
                          <w:bCs/>
                          <w:spacing w:val="0"/>
                        </w:rPr>
                        <w:t>Удаст;ок 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42D">
        <w:t>им. Мичурина</w:t>
      </w:r>
      <w:r w:rsidR="0057242D">
        <w:rPr>
          <w:rStyle w:val="3ArialNarrow95pt"/>
        </w:rPr>
        <w:t>о</w:t>
      </w: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before="82" w:after="82" w:line="240" w:lineRule="exact"/>
        <w:rPr>
          <w:sz w:val="19"/>
          <w:szCs w:val="19"/>
        </w:rPr>
      </w:pPr>
    </w:p>
    <w:p w:rsidR="000A34A7" w:rsidRDefault="000A34A7">
      <w:pPr>
        <w:rPr>
          <w:sz w:val="2"/>
          <w:szCs w:val="2"/>
        </w:rPr>
        <w:sectPr w:rsidR="000A34A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A34A7" w:rsidRDefault="00DA37BF">
      <w:pPr>
        <w:pStyle w:val="11"/>
        <w:keepNext/>
        <w:keepLines/>
        <w:shd w:val="clear" w:color="auto" w:fill="auto"/>
        <w:spacing w:line="260" w:lineRule="exact"/>
        <w:ind w:left="20"/>
      </w:pPr>
      <w:r>
        <w:rPr>
          <w:noProof/>
        </w:rPr>
        <w:lastRenderedPageBreak/>
        <mc:AlternateContent>
          <mc:Choice Requires="wps">
            <w:drawing>
              <wp:anchor distT="0" distB="175895" distL="63500" distR="465455" simplePos="0" relativeHeight="377487105" behindDoc="1" locked="0" layoutInCell="1" allowOverlap="1">
                <wp:simplePos x="0" y="0"/>
                <wp:positionH relativeFrom="margin">
                  <wp:posOffset>-1664335</wp:posOffset>
                </wp:positionH>
                <wp:positionV relativeFrom="margin">
                  <wp:posOffset>3838575</wp:posOffset>
                </wp:positionV>
                <wp:extent cx="2055495" cy="255270"/>
                <wp:effectExtent l="2540" t="0" r="0" b="4445"/>
                <wp:wrapSquare wrapText="bothSides"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31"/>
                              <w:shd w:val="clear" w:color="auto" w:fill="auto"/>
                              <w:spacing w:before="0" w:line="200" w:lineRule="exact"/>
                              <w:ind w:left="40"/>
                            </w:pPr>
                            <w:r>
                              <w:rPr>
                                <w:rStyle w:val="3Exact"/>
                                <w:i/>
                                <w:iCs/>
                                <w:spacing w:val="0"/>
                              </w:rPr>
                              <w:t>/ ур. Крутой лог / А</w:t>
                            </w:r>
                          </w:p>
                          <w:p w:rsidR="000A34A7" w:rsidRDefault="0057242D">
                            <w:pPr>
                              <w:pStyle w:val="42"/>
                              <w:shd w:val="clear" w:color="auto" w:fill="auto"/>
                              <w:spacing w:line="202" w:lineRule="exact"/>
                              <w:ind w:left="40" w:right="100" w:firstLine="0"/>
                              <w:jc w:val="both"/>
                            </w:pPr>
                            <w:r>
                              <w:rPr>
                                <w:rStyle w:val="414pt4ptExact"/>
                                <w:b/>
                                <w:bCs/>
                                <w:spacing w:val="80"/>
                              </w:rPr>
                              <w:t xml:space="preserve">£ ./ </w:t>
                            </w:r>
                            <w:r>
                              <w:rPr>
                                <w:rStyle w:val="414pt4ptExact"/>
                                <w:b/>
                                <w:bCs/>
                                <w:spacing w:val="80"/>
                                <w:lang w:val="en-US"/>
                              </w:rPr>
                              <w:t xml:space="preserve">f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spacing w:val="0"/>
                              </w:rPr>
                              <w:t>Участок №1 У/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-131.05pt;margin-top:302.25pt;width:161.85pt;height:20.1pt;z-index:-125829375;visibility:visible;mso-wrap-style:square;mso-width-percent:0;mso-height-percent:0;mso-wrap-distance-left:5pt;mso-wrap-distance-top:0;mso-wrap-distance-right:36.65pt;mso-wrap-distance-bottom:13.8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uzsgIAALI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31"/>
                        <w:shd w:val="clear" w:color="auto" w:fill="auto"/>
                        <w:spacing w:before="0" w:line="200" w:lineRule="exact"/>
                        <w:ind w:left="40"/>
                      </w:pPr>
                      <w:r>
                        <w:rPr>
                          <w:rStyle w:val="3Exact"/>
                          <w:i/>
                          <w:iCs/>
                          <w:spacing w:val="0"/>
                        </w:rPr>
                        <w:t>/ ур. Крутой лог / А</w:t>
                      </w:r>
                    </w:p>
                    <w:p w:rsidR="000A34A7" w:rsidRDefault="0057242D">
                      <w:pPr>
                        <w:pStyle w:val="42"/>
                        <w:shd w:val="clear" w:color="auto" w:fill="auto"/>
                        <w:spacing w:line="202" w:lineRule="exact"/>
                        <w:ind w:left="40" w:right="100" w:firstLine="0"/>
                        <w:jc w:val="both"/>
                      </w:pPr>
                      <w:r>
                        <w:rPr>
                          <w:rStyle w:val="414pt4ptExact"/>
                          <w:b/>
                          <w:bCs/>
                          <w:spacing w:val="80"/>
                        </w:rPr>
                        <w:t xml:space="preserve">£ ./ </w:t>
                      </w:r>
                      <w:r>
                        <w:rPr>
                          <w:rStyle w:val="414pt4ptExact"/>
                          <w:b/>
                          <w:bCs/>
                          <w:spacing w:val="80"/>
                          <w:lang w:val="en-US"/>
                        </w:rPr>
                        <w:t xml:space="preserve">f </w:t>
                      </w:r>
                      <w:r>
                        <w:rPr>
                          <w:rStyle w:val="4Exact"/>
                          <w:b/>
                          <w:bCs/>
                          <w:spacing w:val="0"/>
                        </w:rPr>
                        <w:t>Участок №1 У/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3" w:name="bookmark2"/>
      <w:r w:rsidR="0057242D">
        <w:rPr>
          <w:rStyle w:val="12"/>
        </w:rPr>
        <w:t>а\ 1</w:t>
      </w:r>
      <w:bookmarkEnd w:id="3"/>
    </w:p>
    <w:p w:rsidR="000A34A7" w:rsidRDefault="0057242D">
      <w:pPr>
        <w:pStyle w:val="3"/>
        <w:shd w:val="clear" w:color="auto" w:fill="auto"/>
        <w:spacing w:before="0" w:after="0" w:line="216" w:lineRule="exact"/>
        <w:ind w:left="20" w:firstLine="0"/>
        <w:jc w:val="left"/>
      </w:pPr>
      <w:r>
        <w:t>&lt; пл. им.</w:t>
      </w:r>
    </w:p>
    <w:p w:rsidR="000A34A7" w:rsidRDefault="00DA37BF">
      <w:pPr>
        <w:pStyle w:val="50"/>
        <w:shd w:val="clear" w:color="auto" w:fill="auto"/>
        <w:tabs>
          <w:tab w:val="right" w:pos="2415"/>
        </w:tabs>
        <w:ind w:left="20" w:right="8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6" behindDoc="1" locked="0" layoutInCell="1" allowOverlap="1">
                <wp:simplePos x="0" y="0"/>
                <wp:positionH relativeFrom="margin">
                  <wp:posOffset>-1941830</wp:posOffset>
                </wp:positionH>
                <wp:positionV relativeFrom="paragraph">
                  <wp:posOffset>332105</wp:posOffset>
                </wp:positionV>
                <wp:extent cx="1162050" cy="152400"/>
                <wp:effectExtent l="1270" t="0" r="0" b="1270"/>
                <wp:wrapSquare wrapText="bothSides"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3"/>
                              <w:shd w:val="clear" w:color="auto" w:fill="auto"/>
                              <w:spacing w:before="0" w:after="0" w:line="2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Exact"/>
                                <w:spacing w:val="0"/>
                              </w:rPr>
                              <w:t>46:29ьЦ)2197:1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-152.9pt;margin-top:26.15pt;width:91.5pt;height:12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YH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3"/>
                        <w:shd w:val="clear" w:color="auto" w:fill="auto"/>
                        <w:spacing w:before="0" w:after="0" w:line="240" w:lineRule="exact"/>
                        <w:ind w:firstLine="0"/>
                        <w:jc w:val="left"/>
                      </w:pPr>
                      <w:r>
                        <w:rPr>
                          <w:rStyle w:val="Exact"/>
                          <w:spacing w:val="0"/>
                        </w:rPr>
                        <w:t>46:29ьЦ)2197:1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42D">
        <w:rPr>
          <w:rStyle w:val="5TimesNewRoman11pt"/>
          <w:rFonts w:eastAsia="Arial Narrow"/>
        </w:rPr>
        <w:t xml:space="preserve">/ 1 </w:t>
      </w:r>
      <w:r w:rsidR="0057242D">
        <w:rPr>
          <w:rStyle w:val="5TimesNewRoman11pt"/>
          <w:rFonts w:eastAsia="Arial Narrow"/>
          <w:lang w:val="en-US"/>
        </w:rPr>
        <w:t xml:space="preserve">i </w:t>
      </w:r>
      <w:r w:rsidR="0057242D">
        <w:rPr>
          <w:rStyle w:val="5TimesNewRoman11pt"/>
          <w:rFonts w:eastAsia="Arial Narrow"/>
        </w:rPr>
        <w:t xml:space="preserve">9.50-летия </w:t>
      </w:r>
      <w:r w:rsidR="0057242D">
        <w:rPr>
          <w:rStyle w:val="5Arial8pt1pt"/>
        </w:rPr>
        <w:t xml:space="preserve">церковь! Г </w:t>
      </w:r>
      <w:r w:rsidR="0057242D">
        <w:rPr>
          <w:rStyle w:val="5TimesNewRoman13pt"/>
          <w:rFonts w:eastAsia="Arial Narrow"/>
        </w:rPr>
        <w:t xml:space="preserve">Нурска </w:t>
      </w:r>
      <w:r w:rsidR="0057242D">
        <w:t>Священному,ченкка ,</w:t>
      </w:r>
      <w:r w:rsidR="0057242D">
        <w:tab/>
      </w:r>
      <w:r w:rsidR="0057242D">
        <w:t>.,</w:t>
      </w:r>
    </w:p>
    <w:p w:rsidR="000A34A7" w:rsidRDefault="0057242D">
      <w:pPr>
        <w:pStyle w:val="50"/>
        <w:shd w:val="clear" w:color="auto" w:fill="auto"/>
        <w:tabs>
          <w:tab w:val="right" w:pos="1575"/>
        </w:tabs>
        <w:ind w:left="20" w:right="80"/>
        <w:jc w:val="both"/>
        <w:sectPr w:rsidR="000A34A7">
          <w:type w:val="continuous"/>
          <w:pgSz w:w="11909" w:h="16838"/>
          <w:pgMar w:top="2000" w:right="1640" w:bottom="1011" w:left="7462" w:header="0" w:footer="3" w:gutter="0"/>
          <w:cols w:space="720"/>
          <w:noEndnote/>
          <w:docGrid w:linePitch="360"/>
        </w:sectPr>
      </w:pPr>
      <w:r>
        <w:rPr>
          <w:lang w:val="en-US"/>
        </w:rPr>
        <w:t xml:space="preserve">i </w:t>
      </w:r>
      <w:r>
        <w:t>Онуфрия, АрхиеМдуопа’Т’--'''^ I</w:t>
      </w:r>
      <w:r>
        <w:tab/>
        <w:t>Курского</w:t>
      </w: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line="240" w:lineRule="exact"/>
        <w:rPr>
          <w:sz w:val="19"/>
          <w:szCs w:val="19"/>
        </w:rPr>
      </w:pPr>
    </w:p>
    <w:p w:rsidR="000A34A7" w:rsidRDefault="000A34A7">
      <w:pPr>
        <w:spacing w:before="88" w:after="88" w:line="240" w:lineRule="exact"/>
        <w:rPr>
          <w:sz w:val="19"/>
          <w:szCs w:val="19"/>
        </w:rPr>
      </w:pPr>
    </w:p>
    <w:p w:rsidR="000A34A7" w:rsidRDefault="000A34A7">
      <w:pPr>
        <w:rPr>
          <w:sz w:val="2"/>
          <w:szCs w:val="2"/>
        </w:rPr>
        <w:sectPr w:rsidR="000A34A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A34A7" w:rsidRDefault="0057242D">
      <w:pPr>
        <w:pStyle w:val="22"/>
        <w:shd w:val="clear" w:color="auto" w:fill="auto"/>
        <w:spacing w:after="46"/>
        <w:ind w:right="1900"/>
        <w:jc w:val="right"/>
      </w:pPr>
      <w:r>
        <w:lastRenderedPageBreak/>
        <w:t xml:space="preserve">учебно-опы .участок с.-х </w:t>
      </w:r>
      <w:r>
        <w:rPr>
          <w:rStyle w:val="23"/>
        </w:rPr>
        <w:t>aia</w:t>
      </w:r>
    </w:p>
    <w:p w:rsidR="000A34A7" w:rsidRDefault="0057242D">
      <w:pPr>
        <w:pStyle w:val="3"/>
        <w:shd w:val="clear" w:color="auto" w:fill="auto"/>
        <w:spacing w:before="0" w:after="0" w:line="326" w:lineRule="exact"/>
        <w:ind w:left="1140" w:right="20" w:firstLine="0"/>
        <w:jc w:val="right"/>
      </w:pPr>
      <w:r>
        <w:rPr>
          <w:rStyle w:val="a9"/>
          <w:vertAlign w:val="superscript"/>
          <w:lang w:val="en-US"/>
        </w:rPr>
        <w:t>f</w:t>
      </w:r>
      <w:r>
        <w:rPr>
          <w:rStyle w:val="a9"/>
          <w:lang w:val="en-US"/>
        </w:rPr>
        <w:t xml:space="preserve"> </w:t>
      </w:r>
      <w:r>
        <w:rPr>
          <w:rStyle w:val="a9"/>
        </w:rPr>
        <w:t>Отдел</w:t>
      </w:r>
      <w:r>
        <w:rPr>
          <w:rStyle w:val="24"/>
        </w:rPr>
        <w:t xml:space="preserve"> </w:t>
      </w:r>
      <w:r>
        <w:rPr>
          <w:rStyle w:val="24"/>
          <w:lang w:val="en-US"/>
        </w:rPr>
        <w:t xml:space="preserve">V\ </w:t>
      </w:r>
      <w:r>
        <w:rPr>
          <w:rStyle w:val="24"/>
        </w:rPr>
        <w:t>46/10- иИ|</w:t>
      </w:r>
    </w:p>
    <w:p w:rsidR="000A34A7" w:rsidRDefault="0057242D">
      <w:pPr>
        <w:pStyle w:val="320"/>
        <w:keepNext/>
        <w:keepLines/>
        <w:shd w:val="clear" w:color="auto" w:fill="auto"/>
        <w:spacing w:line="300" w:lineRule="exact"/>
        <w:ind w:right="20"/>
        <w:sectPr w:rsidR="000A34A7">
          <w:type w:val="continuous"/>
          <w:pgSz w:w="11909" w:h="16838"/>
          <w:pgMar w:top="2000" w:right="7443" w:bottom="1011" w:left="1553" w:header="0" w:footer="3" w:gutter="0"/>
          <w:cols w:space="720"/>
          <w:noEndnote/>
          <w:docGrid w:linePitch="360"/>
        </w:sectPr>
      </w:pPr>
      <w:bookmarkStart w:id="4" w:name="bookmark3"/>
      <w:r>
        <w:rPr>
          <w:rStyle w:val="321"/>
          <w:i/>
          <w:iCs/>
        </w:rPr>
        <w:t>производств )ч)</w:t>
      </w:r>
      <w:bookmarkEnd w:id="4"/>
    </w:p>
    <w:p w:rsidR="000A34A7" w:rsidRDefault="0057242D">
      <w:pPr>
        <w:pStyle w:val="3"/>
        <w:shd w:val="clear" w:color="auto" w:fill="auto"/>
        <w:spacing w:before="0" w:after="3281" w:line="293" w:lineRule="exact"/>
        <w:ind w:right="220" w:firstLine="0"/>
        <w:jc w:val="center"/>
      </w:pPr>
      <w:r>
        <w:lastRenderedPageBreak/>
        <w:t>УТВЕРЖДЕН постановлением Администрации Курской области от «</w:t>
      </w:r>
      <w:r>
        <w:t xml:space="preserve"> 2Ъ&gt; августа 2014 г. №533-па</w:t>
      </w:r>
    </w:p>
    <w:p w:rsidR="000A34A7" w:rsidRDefault="0057242D">
      <w:pPr>
        <w:pStyle w:val="42"/>
        <w:shd w:val="clear" w:color="auto" w:fill="auto"/>
        <w:spacing w:line="317" w:lineRule="exact"/>
        <w:ind w:firstLine="0"/>
        <w:jc w:val="center"/>
      </w:pPr>
      <w:r>
        <w:t>ПАСПОРТ</w:t>
      </w:r>
    </w:p>
    <w:p w:rsidR="000A34A7" w:rsidRDefault="0057242D">
      <w:pPr>
        <w:pStyle w:val="42"/>
        <w:shd w:val="clear" w:color="auto" w:fill="auto"/>
        <w:spacing w:line="317" w:lineRule="exact"/>
        <w:ind w:firstLine="0"/>
        <w:jc w:val="center"/>
        <w:sectPr w:rsidR="000A34A7">
          <w:pgSz w:w="11909" w:h="16838"/>
          <w:pgMar w:top="863" w:right="2256" w:bottom="10400" w:left="2280" w:header="0" w:footer="3" w:gutter="0"/>
          <w:cols w:space="720"/>
          <w:noEndnote/>
          <w:docGrid w:linePitch="360"/>
        </w:sectPr>
      </w:pPr>
      <w:r>
        <w:t>памятника природы регионального значения «Урочище «Крутой Лог»</w:t>
      </w:r>
    </w:p>
    <w:p w:rsidR="000A34A7" w:rsidRDefault="0057242D">
      <w:pPr>
        <w:pStyle w:val="40"/>
        <w:keepNext/>
        <w:keepLines/>
        <w:shd w:val="clear" w:color="auto" w:fill="auto"/>
        <w:spacing w:before="0" w:after="313" w:line="260" w:lineRule="exact"/>
        <w:ind w:left="40" w:firstLine="0"/>
        <w:jc w:val="center"/>
      </w:pPr>
      <w:bookmarkStart w:id="5" w:name="bookmark4"/>
      <w:r>
        <w:lastRenderedPageBreak/>
        <w:t>Нормативно-правовая база</w:t>
      </w:r>
      <w:bookmarkEnd w:id="5"/>
    </w:p>
    <w:p w:rsidR="000A34A7" w:rsidRDefault="0057242D">
      <w:pPr>
        <w:pStyle w:val="3"/>
        <w:shd w:val="clear" w:color="auto" w:fill="auto"/>
        <w:spacing w:before="0" w:after="0" w:line="322" w:lineRule="exact"/>
        <w:ind w:left="60" w:right="60" w:firstLine="560"/>
        <w:jc w:val="left"/>
      </w:pPr>
      <w:r>
        <w:t>Настоящий паспорт разработан в соответствии с нормативными правовыми актами: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560"/>
        <w:jc w:val="left"/>
      </w:pPr>
      <w:r>
        <w:t xml:space="preserve">Федеральный закон от 10 января </w:t>
      </w:r>
      <w:r>
        <w:t>2002 г. № 7-ФЗ «Об охране окружающей среды»;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60" w:right="60" w:firstLine="560"/>
        <w:jc w:val="left"/>
      </w:pPr>
      <w:r>
        <w:t>Федеральный закон от 14 марта 1995 г. № ЗЗ-ФЗ «Об особо охраняемых природных территориях»;</w:t>
      </w:r>
    </w:p>
    <w:p w:rsidR="000A34A7" w:rsidRDefault="0057242D">
      <w:pPr>
        <w:pStyle w:val="3"/>
        <w:shd w:val="clear" w:color="auto" w:fill="auto"/>
        <w:spacing w:before="0" w:after="604" w:line="322" w:lineRule="exact"/>
        <w:ind w:left="60" w:right="60" w:firstLine="560"/>
        <w:jc w:val="left"/>
      </w:pPr>
      <w:r>
        <w:t>Закон Курской области от 22 ноября 2007 г. № 118-ЗКО «Об особо охраняемых природных территориях Курской области».</w:t>
      </w:r>
    </w:p>
    <w:p w:rsidR="000A34A7" w:rsidRDefault="0057242D">
      <w:pPr>
        <w:pStyle w:val="40"/>
        <w:keepNext/>
        <w:keepLines/>
        <w:shd w:val="clear" w:color="auto" w:fill="auto"/>
        <w:spacing w:before="0" w:after="346" w:line="317" w:lineRule="exact"/>
        <w:ind w:right="580" w:firstLine="0"/>
        <w:jc w:val="center"/>
      </w:pPr>
      <w:bookmarkStart w:id="6" w:name="bookmark5"/>
      <w:r>
        <w:t>Наимен</w:t>
      </w:r>
      <w:r>
        <w:t>ование особо охраняемой природной территории регионального значения - «Урочище «Крутой Лог»</w:t>
      </w:r>
      <w:bookmarkEnd w:id="6"/>
    </w:p>
    <w:p w:rsidR="000A34A7" w:rsidRDefault="0057242D">
      <w:pPr>
        <w:pStyle w:val="40"/>
        <w:keepNext/>
        <w:keepLines/>
        <w:numPr>
          <w:ilvl w:val="0"/>
          <w:numId w:val="7"/>
        </w:numPr>
        <w:shd w:val="clear" w:color="auto" w:fill="auto"/>
        <w:tabs>
          <w:tab w:val="left" w:pos="3912"/>
        </w:tabs>
        <w:spacing w:before="0" w:after="307" w:line="260" w:lineRule="exact"/>
        <w:ind w:left="3600" w:firstLine="0"/>
      </w:pPr>
      <w:bookmarkStart w:id="7" w:name="bookmark6"/>
      <w:r>
        <w:t>Общие сведения</w:t>
      </w:r>
      <w:bookmarkEnd w:id="7"/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720"/>
      </w:pPr>
      <w:r>
        <w:t>Памятник природы расположен в центральном административном округе города Курска, в северо-западной его части.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720"/>
      </w:pPr>
      <w:r>
        <w:t xml:space="preserve">«Урочище «Крутой Лог» - это редкий </w:t>
      </w:r>
      <w:r>
        <w:t>памятник лесокультурного дела, пример создания различными методами лесного массива в условиях сложного рельефа местности. Искусственно созданные защитные противоэрозионные насаждения по истечении времени превратились в лесопарковую зону города, которая в н</w:t>
      </w:r>
      <w:r>
        <w:t>астоящее время является местом отдыха горожан.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720"/>
      </w:pPr>
      <w:r>
        <w:t>В прошлом урочище находилось в составе земель Государственного земельного фонда и представляло собой обширную овражно-балочную систему со склонами различной, преимущественно большой, крутизны, лишь местами пок</w:t>
      </w:r>
      <w:r>
        <w:t>рытую порослевым дубом, кустарниками и малоценной злаковой растительностью с глубокими промоинами.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720"/>
      </w:pPr>
      <w:r>
        <w:t>Почвы в овражной системе и на прилегающей территории — темно</w:t>
      </w:r>
      <w:r>
        <w:softHyphen/>
        <w:t>серые лесные суглинки, в зависимости от экспозиции и крутизны склонов, различной степени смытост</w:t>
      </w:r>
      <w:r>
        <w:t>и. В 1948 г. исполком городского Совета принял решение о передаче этих земель в состав Г осударственного лесного фонда. В 50-е годы 20 века с целью предотвращения водной эрозии почвы на территории, прилегающей к северной части г. Курска, были проведены раб</w:t>
      </w:r>
      <w:r>
        <w:t>оты по созданию защитных лесонасаждений. С 1949 по 1966 г. к 9 га естественного леса посажено еще 164 га рукотворного леса. Работы выполнялись специалистами Курского лесхоза. К концу 60-х годов было создано более 200 га противоэрозионных лесонасаждений, ра</w:t>
      </w:r>
      <w:r>
        <w:t>сположенных на склоне балки «Крутое». Лесные насаждения создавались как в чистом, так и смешанном виде. Основной способ посадки - рядовой с различной шириной междурядий, в зависимости от породы, 1-5 м. Видовой состав древесных пород представлен основными л</w:t>
      </w:r>
      <w:r>
        <w:t>есообразующими породами: дуб черешчатый, дуб красный, береза, ясень, клен, лиственница, осина, тополь. Доминирующее положение занимают насаждения с преобладанием дуба и березы.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80"/>
      </w:pPr>
      <w:r>
        <w:lastRenderedPageBreak/>
        <w:t>Не покрытая лесом площадь была оставлена за сенокосами. Это тальвеги, крутые ск</w:t>
      </w:r>
      <w:r>
        <w:t>лоны, прогалины и поляны для отдыха населения.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780"/>
      </w:pPr>
      <w:r>
        <w:t>Лесные культуры размещались следующим образом: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Культуры дуба с участием и без участия сопутствующих пород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780"/>
      </w:pPr>
      <w:r>
        <w:t xml:space="preserve">заняли около 20 га. Размер посадочных площадок - </w:t>
      </w:r>
      <w:r>
        <w:rPr>
          <w:lang w:val="en-US"/>
        </w:rPr>
        <w:t xml:space="preserve">1x1 </w:t>
      </w:r>
      <w:r>
        <w:t>м.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Рядовые культуры дуба - около 80 га.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Рядовые ку</w:t>
      </w:r>
      <w:r>
        <w:t>льтуры березы - 38 га.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Рядовые культуры лиственницы сибирской - 6 га.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Рядовые культуры ясеня зеленого - 14 га.</w:t>
      </w:r>
    </w:p>
    <w:p w:rsidR="000A34A7" w:rsidRDefault="0057242D">
      <w:pPr>
        <w:pStyle w:val="3"/>
        <w:numPr>
          <w:ilvl w:val="0"/>
          <w:numId w:val="8"/>
        </w:numPr>
        <w:shd w:val="clear" w:color="auto" w:fill="auto"/>
        <w:tabs>
          <w:tab w:val="left" w:pos="1083"/>
        </w:tabs>
        <w:spacing w:before="0" w:after="0" w:line="317" w:lineRule="exact"/>
        <w:ind w:left="40" w:firstLine="780"/>
      </w:pPr>
      <w:r>
        <w:t>Рядовые культуры прочих пород (тополь, акация белая, бархат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780"/>
      </w:pPr>
      <w:r>
        <w:t>амурский) - 6 га.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80"/>
      </w:pPr>
      <w:r>
        <w:t>Размещение рядовых культур 1</w:t>
      </w:r>
      <w:r>
        <w:rPr>
          <w:lang w:val="en-US"/>
        </w:rPr>
        <w:t xml:space="preserve">,5x0,7 </w:t>
      </w:r>
      <w:r>
        <w:t xml:space="preserve">м. В качестве сопутствующих </w:t>
      </w:r>
      <w:r>
        <w:t>пород вводились деревья (вяз, ясень зеленый, клен остролистный) и кустарники (лещина, бересклет европейский, терн, шиповник), в небольшом количестве - скумпия и шелковица. Дуб сеяли желудями, остальные породы сажали сеянцами. Применяли такую агротехнику: н</w:t>
      </w:r>
      <w:r>
        <w:t>а склонах до 5° и в приовражной полосе производилась сплошная пахота, на более крутых склонах почва обрабатывалась полосами, бороздами, площадками. Посев и посадка выполнялись вручную, уход - ручной и конный. Все культуры имели высокую приживаемость, хорош</w:t>
      </w:r>
      <w:r>
        <w:t>ий рост и внешний вид.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80"/>
      </w:pPr>
      <w:r>
        <w:t>Граница, разделяющая территорию урочища и жилой район, проходит по улице Орловская. Эти особенности расположения урочища определяют рекреационные нагрузки на различные участки лесопаркового массива. На территорию памятника природы ок</w:t>
      </w:r>
      <w:r>
        <w:t>азывается как прямое, так и опосредованное неблагоприятное антропогенное воздействие. Чем ближе особо охраняемая природная территория находится к жилым кварталам города, тем она больше посещается неорганизованными группами отдыхающих. Через территорию памя</w:t>
      </w:r>
      <w:r>
        <w:t>тника природы проходит асфальтированная дорога и множество троп, ведущих к дачным участкам. Посещение лесопарка резко возрастает в выходные дни и в летний период. Отсутствие элементов благоустройства территории лесопарка обусловливает неорганизованность ре</w:t>
      </w:r>
      <w:r>
        <w:t>креационных потоков, создает критические нагрузки на отдельные участки лесного массива, приводит к деградации насаждений.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40" w:firstLine="780"/>
      </w:pPr>
      <w:r>
        <w:t xml:space="preserve">С целью сохранения и благоустройства памятника природы Госкомитет по охране окружающей среды г. Курска провел в 1999-2000 г.г. работы </w:t>
      </w:r>
      <w:r>
        <w:t>по разработке проекта по озеленению и реставрации урочища. Проект выполнен Орловским филиалом института «Росгипролес». Проектом предусмотрена ландшафтно-архитектурная организация территории и ведение хозяйства лесоводственными и парковыми приемами.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right="40" w:firstLine="580"/>
      </w:pPr>
      <w:r>
        <w:t>Основно</w:t>
      </w:r>
      <w:r>
        <w:t>й целью формирования лесопаркового ландшафта являлось создание устойчивых, долговечных композиций насаждений высокой оздоровительной и эстетической ценности.</w:t>
      </w:r>
    </w:p>
    <w:p w:rsidR="000A34A7" w:rsidRDefault="0057242D">
      <w:pPr>
        <w:pStyle w:val="3"/>
        <w:shd w:val="clear" w:color="auto" w:fill="auto"/>
        <w:spacing w:before="0" w:after="349" w:line="322" w:lineRule="exact"/>
        <w:ind w:left="20" w:right="40" w:firstLine="580"/>
      </w:pPr>
      <w:r>
        <w:t>Реализация рабочего проекта организации лесопарка была приостановлена.</w:t>
      </w:r>
    </w:p>
    <w:p w:rsidR="000A34A7" w:rsidRDefault="0057242D">
      <w:pPr>
        <w:pStyle w:val="40"/>
        <w:keepNext/>
        <w:keepLines/>
        <w:numPr>
          <w:ilvl w:val="0"/>
          <w:numId w:val="7"/>
        </w:numPr>
        <w:shd w:val="clear" w:color="auto" w:fill="auto"/>
        <w:tabs>
          <w:tab w:val="left" w:pos="883"/>
        </w:tabs>
        <w:spacing w:before="0" w:after="0" w:line="260" w:lineRule="exact"/>
        <w:ind w:left="20" w:firstLine="580"/>
      </w:pPr>
      <w:bookmarkStart w:id="8" w:name="bookmark7"/>
      <w:r>
        <w:lastRenderedPageBreak/>
        <w:t xml:space="preserve">Описание местоположения, </w:t>
      </w:r>
      <w:r>
        <w:t>площади и границ особо охраняемой</w:t>
      </w:r>
      <w:bookmarkEnd w:id="8"/>
    </w:p>
    <w:p w:rsidR="000A34A7" w:rsidRDefault="0057242D">
      <w:pPr>
        <w:pStyle w:val="40"/>
        <w:keepNext/>
        <w:keepLines/>
        <w:shd w:val="clear" w:color="auto" w:fill="auto"/>
        <w:spacing w:before="0" w:after="247" w:line="260" w:lineRule="exact"/>
        <w:ind w:right="540" w:firstLine="0"/>
        <w:jc w:val="center"/>
      </w:pPr>
      <w:bookmarkStart w:id="9" w:name="bookmark8"/>
      <w:r>
        <w:t>природной территории</w:t>
      </w:r>
      <w:bookmarkEnd w:id="9"/>
    </w:p>
    <w:p w:rsidR="000A34A7" w:rsidRDefault="0057242D">
      <w:pPr>
        <w:pStyle w:val="3"/>
        <w:numPr>
          <w:ilvl w:val="1"/>
          <w:numId w:val="7"/>
        </w:numPr>
        <w:shd w:val="clear" w:color="auto" w:fill="auto"/>
        <w:tabs>
          <w:tab w:val="left" w:pos="1119"/>
        </w:tabs>
        <w:spacing w:before="0" w:after="0" w:line="317" w:lineRule="exact"/>
        <w:ind w:left="20" w:right="40" w:firstLine="580"/>
      </w:pPr>
      <w:r>
        <w:t>Памятник природы расположен по адресу: Курская область, г.Курск. северо-западный район.</w:t>
      </w:r>
    </w:p>
    <w:p w:rsidR="000A34A7" w:rsidRDefault="0057242D">
      <w:pPr>
        <w:pStyle w:val="3"/>
        <w:numPr>
          <w:ilvl w:val="1"/>
          <w:numId w:val="7"/>
        </w:numPr>
        <w:shd w:val="clear" w:color="auto" w:fill="auto"/>
        <w:tabs>
          <w:tab w:val="left" w:pos="1119"/>
        </w:tabs>
        <w:spacing w:before="0" w:after="0" w:line="317" w:lineRule="exact"/>
        <w:ind w:left="20" w:firstLine="580"/>
      </w:pPr>
      <w:r>
        <w:t>Памятник природы занимает 2 участка.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40" w:firstLine="580"/>
      </w:pPr>
      <w:r>
        <w:t>Участок № 1 граничит: с севера с садовыми участками СНТ им. Мичурина; с запа</w:t>
      </w:r>
      <w:r>
        <w:t>да - с садовыми участками СНТ «Мир»; с юга - с учебно</w:t>
      </w:r>
      <w:r>
        <w:softHyphen/>
        <w:t xml:space="preserve">опытным участком Курской государственной сельхозакадемии имени проф. И.И. Иванова; с юго-востока - с переулком Крутой Лог, ул. Крутой Лог; с востока - с ул. Орловской, с северо - востока - с участком № </w:t>
      </w:r>
      <w:r>
        <w:t>2 памятника природы.</w:t>
      </w:r>
    </w:p>
    <w:p w:rsidR="000A34A7" w:rsidRDefault="0057242D">
      <w:pPr>
        <w:pStyle w:val="3"/>
        <w:shd w:val="clear" w:color="auto" w:fill="auto"/>
        <w:spacing w:before="0" w:after="297" w:line="317" w:lineRule="exact"/>
        <w:ind w:left="20" w:right="40" w:firstLine="580"/>
      </w:pPr>
      <w:r>
        <w:t>Участок № 2 граничит: с севера с ул. Гремяченская; с запада - с садовыми участками СНТ им.Мичурина; с юго-запада - с участком №1 памятника природы; с юга и юго-востока - с ул. Орловской; с востока - с садовыми участками СНТ им. Симирен</w:t>
      </w:r>
      <w:r>
        <w:t>ко.</w:t>
      </w:r>
    </w:p>
    <w:p w:rsidR="000A34A7" w:rsidRDefault="00DA37BF">
      <w:pPr>
        <w:framePr w:h="3864" w:hSpace="782" w:wrap="notBeside" w:vAnchor="text" w:hAnchor="text" w:x="1820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126865" cy="2449195"/>
            <wp:effectExtent l="0" t="0" r="6985" b="8255"/>
            <wp:docPr id="40" name="Рисунок 1" descr="C:\Users\CHELYS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LYS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864" w:hSpace="782" w:wrap="notBeside" w:vAnchor="text" w:hAnchor="text" w:x="1820" w:y="1"/>
        <w:shd w:val="clear" w:color="auto" w:fill="auto"/>
        <w:spacing w:line="220" w:lineRule="exact"/>
      </w:pPr>
      <w:r>
        <w:t>Рис. 1. Схема размещения памятника природы на территории Курской области</w:t>
      </w:r>
    </w:p>
    <w:p w:rsidR="000A34A7" w:rsidRDefault="000A34A7">
      <w:pPr>
        <w:rPr>
          <w:sz w:val="2"/>
          <w:szCs w:val="2"/>
        </w:rPr>
      </w:pPr>
    </w:p>
    <w:p w:rsidR="000A34A7" w:rsidRDefault="00DA37BF">
      <w:pPr>
        <w:framePr w:h="6432" w:hSpace="1243" w:wrap="notBeside" w:vAnchor="text" w:hAnchor="text" w:x="2377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402965" cy="4086860"/>
            <wp:effectExtent l="0" t="0" r="6985" b="8890"/>
            <wp:docPr id="39" name="Рисунок 2" descr="C:\Users\CHELYS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LYS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26"/>
        <w:framePr w:h="6432" w:hSpace="1243" w:wrap="notBeside" w:vAnchor="text" w:hAnchor="text" w:x="2377" w:y="1"/>
        <w:shd w:val="clear" w:color="auto" w:fill="auto"/>
        <w:spacing w:line="260" w:lineRule="exact"/>
      </w:pPr>
      <w:r>
        <w:t>Рис. 2. Карта-схема территории памятника природы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42"/>
        <w:numPr>
          <w:ilvl w:val="0"/>
          <w:numId w:val="7"/>
        </w:numPr>
        <w:shd w:val="clear" w:color="auto" w:fill="auto"/>
        <w:tabs>
          <w:tab w:val="left" w:pos="1708"/>
        </w:tabs>
        <w:spacing w:before="594" w:after="296" w:line="317" w:lineRule="exact"/>
        <w:ind w:left="2880" w:right="300"/>
      </w:pPr>
      <w:r>
        <w:t>Перечень зон и участков особо охраняемой природной территории и их площадей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560"/>
        <w:jc w:val="left"/>
      </w:pPr>
      <w:r>
        <w:t>Общая площад</w:t>
      </w:r>
      <w:r>
        <w:t>ь памятника природы - 217,2344 га.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560"/>
        <w:jc w:val="left"/>
      </w:pPr>
      <w:r>
        <w:t>Площадь участка №1 составляет 155,2127 га.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560"/>
        <w:jc w:val="left"/>
      </w:pPr>
      <w:r>
        <w:t>Площадь участка №2 составляет 62,0217 га.</w:t>
      </w:r>
    </w:p>
    <w:p w:rsidR="000A34A7" w:rsidRDefault="0057242D">
      <w:pPr>
        <w:pStyle w:val="3"/>
        <w:shd w:val="clear" w:color="auto" w:fill="auto"/>
        <w:spacing w:before="0" w:after="304" w:line="322" w:lineRule="exact"/>
        <w:ind w:left="20" w:firstLine="560"/>
        <w:jc w:val="left"/>
      </w:pPr>
      <w:r>
        <w:t>Охранная зона у памятника природы отсутствует.</w:t>
      </w:r>
    </w:p>
    <w:p w:rsidR="000A34A7" w:rsidRDefault="0057242D">
      <w:pPr>
        <w:pStyle w:val="42"/>
        <w:numPr>
          <w:ilvl w:val="0"/>
          <w:numId w:val="7"/>
        </w:numPr>
        <w:shd w:val="clear" w:color="auto" w:fill="auto"/>
        <w:tabs>
          <w:tab w:val="left" w:pos="658"/>
        </w:tabs>
        <w:spacing w:after="300" w:line="317" w:lineRule="exact"/>
        <w:ind w:left="20" w:right="20" w:firstLine="560"/>
      </w:pPr>
      <w:r>
        <w:t xml:space="preserve">Перечень земельных участков, предоставленных гражданам и юридическим лицам, с указанием </w:t>
      </w:r>
      <w:r>
        <w:t>местоположения, границ и прав собственности, владения и пользования участком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560"/>
        <w:jc w:val="left"/>
      </w:pPr>
      <w:r>
        <w:t>В границы участка №1 памятника природы входит земельный участок с кадастровым номером 46:29:102197:1.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firstLine="560"/>
        <w:jc w:val="left"/>
      </w:pPr>
      <w:r>
        <w:t>По информации Управления Росреестра по Курской области от</w:t>
      </w:r>
    </w:p>
    <w:p w:rsidR="000A34A7" w:rsidRDefault="0057242D">
      <w:pPr>
        <w:pStyle w:val="3"/>
        <w:numPr>
          <w:ilvl w:val="0"/>
          <w:numId w:val="9"/>
        </w:numPr>
        <w:shd w:val="clear" w:color="auto" w:fill="auto"/>
        <w:tabs>
          <w:tab w:val="left" w:pos="1417"/>
        </w:tabs>
        <w:spacing w:before="0" w:after="0" w:line="317" w:lineRule="exact"/>
        <w:ind w:left="20" w:right="20" w:firstLine="0"/>
      </w:pPr>
      <w:r>
        <w:t>г. № 46-0-1-142/400</w:t>
      </w:r>
      <w:r>
        <w:t>1/2013-28235 в Едином Государственном реестре прав на недвижимое имущество и сделок с ним сведения о зарегистрированных правах на данный объект недвижимости отсутствуют.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560"/>
        <w:jc w:val="left"/>
      </w:pPr>
      <w:r>
        <w:t>Согласно кадастровой выписке о земельном участке от 21.10.2013 г. № 46/13-3-244350 мес</w:t>
      </w:r>
      <w:r>
        <w:t>тоположение земельного участка с кадастровым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0"/>
      </w:pPr>
      <w:r>
        <w:t xml:space="preserve">номером 46:29:102197:1 установлено относительно ориентира, расположенного в </w:t>
      </w:r>
      <w:r>
        <w:lastRenderedPageBreak/>
        <w:t>границах участка. Ориентир урочище «Крутой Лог». Почтовый адрес ориентира: обл. Курская, г. Курск, категория земель: земли населенных п</w:t>
      </w:r>
      <w:r>
        <w:t>унктов, разрешенное использование - памятник природы.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540"/>
      </w:pPr>
      <w:r>
        <w:t>В границы участка № 2 памятника природы входит земельный участок с кадастровым номером 46:29:102124:1.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firstLine="540"/>
      </w:pPr>
      <w:r>
        <w:t>По информации Управления Росреестра по Курской области от</w:t>
      </w:r>
    </w:p>
    <w:p w:rsidR="000A34A7" w:rsidRDefault="0057242D">
      <w:pPr>
        <w:pStyle w:val="3"/>
        <w:numPr>
          <w:ilvl w:val="0"/>
          <w:numId w:val="10"/>
        </w:numPr>
        <w:shd w:val="clear" w:color="auto" w:fill="auto"/>
        <w:tabs>
          <w:tab w:val="left" w:pos="1431"/>
        </w:tabs>
        <w:spacing w:before="0" w:after="0" w:line="317" w:lineRule="exact"/>
        <w:ind w:left="20" w:right="20" w:firstLine="0"/>
      </w:pPr>
      <w:r>
        <w:t xml:space="preserve">г. № 46-0-1-142/4001/2013-28231 в Едином </w:t>
      </w:r>
      <w:r>
        <w:t>Государственном реестре прав на недвижимое имущество и сделок с ним сведения о зарегистрированных правах на данный объект недвижимости отсутствуют.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540"/>
        <w:sectPr w:rsidR="000A34A7">
          <w:headerReference w:type="even" r:id="rId17"/>
          <w:headerReference w:type="default" r:id="rId18"/>
          <w:type w:val="continuous"/>
          <w:pgSz w:w="11909" w:h="16838"/>
          <w:pgMar w:top="1354" w:right="1353" w:bottom="1008" w:left="1377" w:header="0" w:footer="3" w:gutter="0"/>
          <w:pgNumType w:start="2"/>
          <w:cols w:space="720"/>
          <w:noEndnote/>
          <w:docGrid w:linePitch="360"/>
        </w:sectPr>
      </w:pPr>
      <w:r>
        <w:t xml:space="preserve">Согласно </w:t>
      </w:r>
      <w:r>
        <w:t>кадастровой выписке о земельном участке от 22.10.2013 г. № 46/13-3-245982 местоположение земельного участка с кадастровым номером 46:29:102124:1 установлено относительно ориентира, расположенного в границах участка. Ориентир - урочище «Крутой Лог». Почтовы</w:t>
      </w:r>
      <w:r>
        <w:t>й адрес ориентира: обл. Курская, г. Курск, категория земель: земли населенных пунктов, разрешенное использование - памятник природы.</w:t>
      </w:r>
    </w:p>
    <w:p w:rsidR="000A34A7" w:rsidRDefault="0057242D">
      <w:pPr>
        <w:pStyle w:val="40"/>
        <w:keepNext/>
        <w:keepLines/>
        <w:numPr>
          <w:ilvl w:val="0"/>
          <w:numId w:val="7"/>
        </w:numPr>
        <w:shd w:val="clear" w:color="auto" w:fill="auto"/>
        <w:tabs>
          <w:tab w:val="left" w:pos="2098"/>
        </w:tabs>
        <w:spacing w:before="0" w:after="347" w:line="260" w:lineRule="exact"/>
        <w:ind w:left="1820" w:firstLine="0"/>
      </w:pPr>
      <w:bookmarkStart w:id="10" w:name="bookmark9"/>
      <w:r>
        <w:lastRenderedPageBreak/>
        <w:t>Природные характеристики территории</w:t>
      </w:r>
      <w:bookmarkEnd w:id="10"/>
    </w:p>
    <w:p w:rsidR="000A34A7" w:rsidRDefault="0057242D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1174"/>
        </w:tabs>
        <w:spacing w:before="0" w:after="310" w:line="260" w:lineRule="exact"/>
        <w:ind w:firstLine="680"/>
      </w:pPr>
      <w:bookmarkStart w:id="11" w:name="bookmark10"/>
      <w:r>
        <w:t>Рекреационно-ландшафтная характеристика территории</w:t>
      </w:r>
      <w:bookmarkEnd w:id="11"/>
    </w:p>
    <w:p w:rsidR="000A34A7" w:rsidRDefault="0057242D">
      <w:pPr>
        <w:pStyle w:val="3"/>
        <w:shd w:val="clear" w:color="auto" w:fill="auto"/>
        <w:spacing w:before="0" w:after="0" w:line="312" w:lineRule="exact"/>
        <w:ind w:right="20" w:firstLine="680"/>
      </w:pPr>
      <w:r>
        <w:t xml:space="preserve">Основу насаждений лесопарка </w:t>
      </w:r>
      <w:r>
        <w:t>составляют лесообразующие породы: дуб черешчатый, береза бородавчатая, ясень обыкновенный. Подлесок представлен по всей территории рябиной, лещиной, акацией, крушиной, бересклетом.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right="20" w:firstLine="680"/>
      </w:pPr>
      <w:r>
        <w:t>Памятник природы представляет собой ценный лесной массив, обладающий высоки</w:t>
      </w:r>
      <w:r>
        <w:t>ми эстетическими и рекреационными свойствами. В состав «Урочища «Крутой Лог» входят лесные кварталы № 9 - площадь 65 га, № 10 - 82 га, № 11 - 70 га.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right="20" w:firstLine="680"/>
        <w:sectPr w:rsidR="000A34A7">
          <w:headerReference w:type="even" r:id="rId19"/>
          <w:headerReference w:type="default" r:id="rId20"/>
          <w:type w:val="continuous"/>
          <w:pgSz w:w="11909" w:h="16838"/>
          <w:pgMar w:top="11013" w:right="1409" w:bottom="1261" w:left="1414" w:header="0" w:footer="3" w:gutter="0"/>
          <w:pgNumType w:start="14"/>
          <w:cols w:space="720"/>
          <w:noEndnote/>
          <w:docGrid w:linePitch="360"/>
        </w:sectPr>
      </w:pPr>
      <w:r>
        <w:t xml:space="preserve">Лесопарковый ландшафт подразделяется на несколько </w:t>
      </w:r>
      <w:r>
        <w:rPr>
          <w:rStyle w:val="a8"/>
        </w:rPr>
        <w:t xml:space="preserve">типов по </w:t>
      </w:r>
      <w:r>
        <w:t>характеристике древесно-кустарниковой растительности, характеру ее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right="20" w:firstLine="0"/>
      </w:pPr>
      <w:r>
        <w:lastRenderedPageBreak/>
        <w:t xml:space="preserve">распределения, по площади участков, </w:t>
      </w:r>
      <w:r>
        <w:t>степени затененности, просматриваемости территории, проходимости.</w:t>
      </w:r>
    </w:p>
    <w:p w:rsidR="000A34A7" w:rsidRDefault="0057242D">
      <w:pPr>
        <w:pStyle w:val="3"/>
        <w:numPr>
          <w:ilvl w:val="0"/>
          <w:numId w:val="11"/>
        </w:numPr>
        <w:shd w:val="clear" w:color="auto" w:fill="auto"/>
        <w:tabs>
          <w:tab w:val="left" w:pos="5102"/>
        </w:tabs>
        <w:spacing w:before="0" w:after="0" w:line="317" w:lineRule="exact"/>
        <w:ind w:left="1060" w:right="20" w:hanging="340"/>
      </w:pPr>
      <w:r>
        <w:t xml:space="preserve"> Закрытый тип ландшафта:</w:t>
      </w:r>
      <w:r>
        <w:tab/>
        <w:t>древостой с горизонтальной сомкнутостью; древостой вертикальной сомкнутости с учетом яруса подроста и подлеска высотой более 1,5 м.</w:t>
      </w:r>
    </w:p>
    <w:p w:rsidR="000A34A7" w:rsidRDefault="0057242D">
      <w:pPr>
        <w:pStyle w:val="3"/>
        <w:numPr>
          <w:ilvl w:val="0"/>
          <w:numId w:val="11"/>
        </w:numPr>
        <w:shd w:val="clear" w:color="auto" w:fill="auto"/>
        <w:tabs>
          <w:tab w:val="left" w:pos="1032"/>
        </w:tabs>
        <w:spacing w:before="0" w:after="0" w:line="317" w:lineRule="exact"/>
        <w:ind w:left="1060" w:hanging="340"/>
      </w:pPr>
      <w:r>
        <w:t>Открытый тип ландшафта: участки с</w:t>
      </w:r>
      <w:r>
        <w:t xml:space="preserve"> единичными деревьями и</w:t>
      </w:r>
    </w:p>
    <w:p w:rsidR="000A34A7" w:rsidRDefault="0057242D">
      <w:pPr>
        <w:pStyle w:val="3"/>
        <w:shd w:val="clear" w:color="auto" w:fill="auto"/>
        <w:tabs>
          <w:tab w:val="left" w:pos="2505"/>
          <w:tab w:val="left" w:pos="7079"/>
        </w:tabs>
        <w:spacing w:before="0" w:after="0" w:line="317" w:lineRule="exact"/>
        <w:ind w:left="1060" w:firstLine="0"/>
      </w:pPr>
      <w:r>
        <w:t>наличием</w:t>
      </w:r>
      <w:r>
        <w:tab/>
        <w:t>редкого кустарника; участки</w:t>
      </w:r>
      <w:r>
        <w:tab/>
        <w:t>без древесно</w:t>
      </w:r>
      <w:r>
        <w:softHyphen/>
      </w:r>
    </w:p>
    <w:p w:rsidR="000A34A7" w:rsidRDefault="0057242D">
      <w:pPr>
        <w:pStyle w:val="3"/>
        <w:shd w:val="clear" w:color="auto" w:fill="auto"/>
        <w:spacing w:before="0" w:after="237" w:line="317" w:lineRule="exact"/>
        <w:ind w:left="1060" w:firstLine="0"/>
      </w:pPr>
      <w:r>
        <w:t>кустарниковой растительности.</w:t>
      </w:r>
    </w:p>
    <w:p w:rsidR="000A34A7" w:rsidRDefault="00DA37BF">
      <w:pPr>
        <w:framePr w:h="44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776980" cy="2806700"/>
            <wp:effectExtent l="0" t="0" r="0" b="0"/>
            <wp:docPr id="38" name="Рисунок 3" descr="C:\Users\CHELYS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LYS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426" w:wrap="notBeside" w:vAnchor="text" w:hAnchor="text" w:xAlign="center" w:y="1"/>
        <w:shd w:val="clear" w:color="auto" w:fill="auto"/>
        <w:spacing w:line="274" w:lineRule="exact"/>
        <w:jc w:val="center"/>
      </w:pPr>
      <w:r>
        <w:t>Рис. 4. Вид на открытый тип ланд</w:t>
      </w:r>
      <w:r>
        <w:t>шафта, квартал №10 (фото Жердевой С.В.)</w:t>
      </w:r>
    </w:p>
    <w:p w:rsidR="000A34A7" w:rsidRDefault="000A34A7">
      <w:pPr>
        <w:spacing w:line="240" w:lineRule="exact"/>
        <w:rPr>
          <w:sz w:val="2"/>
          <w:szCs w:val="2"/>
        </w:rPr>
      </w:pPr>
    </w:p>
    <w:p w:rsidR="000A34A7" w:rsidRDefault="00DA37BF">
      <w:pPr>
        <w:framePr w:h="4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649345" cy="2846705"/>
            <wp:effectExtent l="0" t="0" r="8255" b="0"/>
            <wp:docPr id="37" name="Рисунок 4" descr="C:\Users\CHELYS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LYS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483" w:wrap="notBeside" w:vAnchor="text" w:hAnchor="text" w:xAlign="center" w:y="1"/>
        <w:shd w:val="clear" w:color="auto" w:fill="auto"/>
        <w:spacing w:line="220" w:lineRule="exact"/>
      </w:pPr>
      <w:r>
        <w:t>Рис. 5. Вид на днище балки в квартале №31</w:t>
      </w:r>
    </w:p>
    <w:p w:rsidR="000A34A7" w:rsidRDefault="0057242D">
      <w:pPr>
        <w:rPr>
          <w:sz w:val="2"/>
          <w:szCs w:val="2"/>
        </w:rPr>
      </w:pPr>
      <w:r>
        <w:br w:type="page"/>
      </w:r>
    </w:p>
    <w:p w:rsidR="000A34A7" w:rsidRDefault="0057242D">
      <w:pPr>
        <w:pStyle w:val="60"/>
        <w:shd w:val="clear" w:color="auto" w:fill="auto"/>
        <w:spacing w:after="247"/>
        <w:ind w:right="20"/>
      </w:pPr>
      <w:r>
        <w:lastRenderedPageBreak/>
        <w:t xml:space="preserve">Рис. 6. Вид на урочище «Крутой Лог» со стороны </w:t>
      </w:r>
      <w:r>
        <w:t>автодороги (квартал №10), закрытый тип ландшафта: древостой с вертикальной сомкнутостью (фото Жердева Н.В).</w:t>
      </w:r>
    </w:p>
    <w:p w:rsidR="000A34A7" w:rsidRDefault="00DA37BF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2705"/>
        </w:tabs>
        <w:spacing w:before="0" w:after="289" w:line="260" w:lineRule="exact"/>
        <w:ind w:left="2220" w:firstLine="0"/>
      </w:pPr>
      <w:r>
        <w:rPr>
          <w:noProof/>
        </w:rPr>
        <w:drawing>
          <wp:anchor distT="0" distB="0" distL="63500" distR="63500" simplePos="0" relativeHeight="377487107" behindDoc="1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-18415</wp:posOffset>
            </wp:positionV>
            <wp:extent cx="5833745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45" name="Рисунок 23" descr="C:\Users\CHELYS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LYS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8" behindDoc="1" locked="0" layoutInCell="1" allowOverlap="1">
                <wp:simplePos x="0" y="0"/>
                <wp:positionH relativeFrom="margin">
                  <wp:posOffset>4148455</wp:posOffset>
                </wp:positionH>
                <wp:positionV relativeFrom="margin">
                  <wp:posOffset>2566035</wp:posOffset>
                </wp:positionV>
                <wp:extent cx="481330" cy="152400"/>
                <wp:effectExtent l="0" t="3810" r="0" b="0"/>
                <wp:wrapTopAndBottom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3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spacing w:val="0"/>
                              </w:rPr>
                              <w:t>ШшШ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326.65pt;margin-top:202.05pt;width:37.9pt;height:12pt;z-index:-1258293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37sQIAALE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33"/>
                        <w:shd w:val="clear" w:color="auto" w:fill="auto"/>
                        <w:spacing w:line="240" w:lineRule="exact"/>
                      </w:pPr>
                      <w:r>
                        <w:rPr>
                          <w:spacing w:val="0"/>
                        </w:rPr>
                        <w:t>ШшШ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bookmarkStart w:id="12" w:name="bookmark11"/>
      <w:r w:rsidR="0057242D">
        <w:t>Геологическое строение и рельеф</w:t>
      </w:r>
      <w:bookmarkEnd w:id="12"/>
    </w:p>
    <w:p w:rsidR="000A34A7" w:rsidRDefault="0057242D">
      <w:pPr>
        <w:pStyle w:val="3"/>
        <w:shd w:val="clear" w:color="auto" w:fill="auto"/>
        <w:spacing w:before="0" w:after="0" w:line="322" w:lineRule="exact"/>
        <w:ind w:left="20" w:right="20" w:firstLine="720"/>
      </w:pPr>
      <w:r>
        <w:t xml:space="preserve">В геологическом отношении территория памятника природы расположена в пределах Курского локального поднятия </w:t>
      </w:r>
      <w:r>
        <w:t>Сеймского прогиба. Глубина залегания кристаллического фундамента составляет более 100 м. В осадочном чехле, на поверхности, лежат глинистые суглинки, подстилаемые лёссовидными суглинками. Четвертичные отложения залегают на отложениях мелового периода (мерг</w:t>
      </w:r>
      <w:r>
        <w:t>елях).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right="20" w:firstLine="720"/>
      </w:pPr>
      <w:r>
        <w:t>К современным геологическим процессам на территории памятника природы относится деятельность поверхностных вод: смыв, размыв, перенос продуктов разрушения горных пород и отложения (аккумуляция) этих продуктов.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720"/>
      </w:pPr>
      <w:r>
        <w:t xml:space="preserve">В результате плоскостного смыва </w:t>
      </w:r>
      <w:r>
        <w:t>мелкоземистый материал захватывается водой и перемещается вниз по склону. Часть смываемого рыхлого материала отлагается в нижней части склона или у его подножия, поэтому нижняя часть склонов «Крутого Лога» сложена делювиальными отложениями небольшой мощнос</w:t>
      </w:r>
      <w:r>
        <w:t>ти. В составе делювия принимают участие главным образом суглинки и супеси. Во время таяния снега и сильного дождя на склонах балки образуются временные водные потоки - ручьи, которые производят эрозионную работу.</w:t>
      </w:r>
      <w:r>
        <w:br w:type="page"/>
      </w:r>
    </w:p>
    <w:p w:rsidR="000A34A7" w:rsidRDefault="00DA37BF">
      <w:pPr>
        <w:framePr w:h="5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935730" cy="3601720"/>
            <wp:effectExtent l="0" t="0" r="7620" b="0"/>
            <wp:docPr id="36" name="Рисунок 5" descr="C:\Users\CHELYS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LYS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5678" w:wrap="notBeside" w:vAnchor="text" w:hAnchor="text" w:xAlign="center" w:y="1"/>
        <w:shd w:val="clear" w:color="auto" w:fill="auto"/>
        <w:spacing w:after="8" w:line="220" w:lineRule="exact"/>
        <w:jc w:val="center"/>
      </w:pPr>
      <w:r>
        <w:t>Рис. 7. Обнажения суглинков в верхней части «Урочища «Крутой Лог»</w:t>
      </w:r>
    </w:p>
    <w:p w:rsidR="000A34A7" w:rsidRDefault="0057242D">
      <w:pPr>
        <w:pStyle w:val="ab"/>
        <w:framePr w:h="5678" w:wrap="notBeside" w:vAnchor="text" w:hAnchor="text" w:xAlign="center" w:y="1"/>
        <w:shd w:val="clear" w:color="auto" w:fill="auto"/>
        <w:spacing w:line="220" w:lineRule="exact"/>
        <w:jc w:val="center"/>
      </w:pPr>
      <w:r>
        <w:t>(фото Черткова Н.В.)</w:t>
      </w:r>
    </w:p>
    <w:p w:rsidR="000A34A7" w:rsidRDefault="000A34A7">
      <w:pPr>
        <w:spacing w:line="240" w:lineRule="exact"/>
        <w:rPr>
          <w:sz w:val="2"/>
          <w:szCs w:val="2"/>
        </w:rPr>
      </w:pPr>
    </w:p>
    <w:p w:rsidR="000A34A7" w:rsidRDefault="00DA37BF">
      <w:pPr>
        <w:framePr w:h="4728" w:hSpace="677" w:wrap="notBeside" w:vAnchor="text" w:hAnchor="text" w:x="1479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420870" cy="3005455"/>
            <wp:effectExtent l="0" t="0" r="0" b="4445"/>
            <wp:docPr id="35" name="Рисунок 6" descr="C:\Users\CHELYS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LYS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728" w:hSpace="677" w:wrap="notBeside" w:vAnchor="text" w:hAnchor="text" w:x="1479" w:y="1"/>
        <w:shd w:val="clear" w:color="auto" w:fill="auto"/>
        <w:spacing w:line="220" w:lineRule="exact"/>
      </w:pPr>
      <w:r>
        <w:t>Рис. 8. Обнажение мергеля (фото Черткова Н.В.)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184" w:after="0" w:line="317" w:lineRule="exact"/>
        <w:ind w:left="20" w:right="20" w:firstLine="700"/>
      </w:pPr>
      <w:r>
        <w:t>В результате сформировался вершинный овраг в верхней части «Крутого Лога» и боковые овражки на склонах южной и северо-западной экспозиции. На современном этапе склоны оврагов слабо</w:t>
      </w:r>
      <w:r>
        <w:t xml:space="preserve"> задернованы и рост их прекратился. Длина вершинного оврага составляет около 250 м, глубина - около 7 м. Самый большой боковой овраг образован на склоне северо-западной экспозиции в нижней части «Крутого Лога». Его длина составляет 190 м, а глубина -2,5 м.</w:t>
      </w:r>
      <w:r>
        <w:t xml:space="preserve"> В оврагах образуются маломощные элювиально-делювиальные отложения. Наиболее мощные аллювиальные отложения сформировались в верхней части </w:t>
      </w:r>
      <w:r>
        <w:lastRenderedPageBreak/>
        <w:t>«Крутого Лога», перед дорожной дамбой: образован конус выноса, сложенный обломочным материалом местных пород. Мощные а</w:t>
      </w:r>
      <w:r>
        <w:t>ллювиальные отложения перекрыли дренажную систему дамбы.</w:t>
      </w:r>
    </w:p>
    <w:p w:rsidR="000A34A7" w:rsidRDefault="0057242D">
      <w:pPr>
        <w:pStyle w:val="3"/>
        <w:shd w:val="clear" w:color="auto" w:fill="auto"/>
        <w:spacing w:before="0" w:after="346" w:line="317" w:lineRule="exact"/>
        <w:ind w:left="60" w:right="60" w:firstLine="700"/>
      </w:pPr>
      <w:r>
        <w:t xml:space="preserve">Памятник природы занимает сложную балку. Длина этой балки составляет 3250 м. Балка имеет две вершины: одна своими отвершками выходит в сторону ул. 50-лет Октября, другая - к северу между СНТ </w:t>
      </w:r>
      <w:r>
        <w:t>«Мичурина» и «Мир» на ул. Гремяченская. Общее направление простирания балки с северо-востока на юго-запад. На склоне северо- западной экспозиции имеются три ответвления длиной 450, 500 и 350 метров, а также несколько мелких лощинок. На склоне юго-восточной</w:t>
      </w:r>
      <w:r>
        <w:t xml:space="preserve"> экспозиции имеются две чашеобразные лощинки карстового происхождения.</w:t>
      </w:r>
    </w:p>
    <w:p w:rsidR="000A34A7" w:rsidRDefault="0057242D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4729"/>
        </w:tabs>
        <w:spacing w:before="0" w:after="312" w:line="260" w:lineRule="exact"/>
        <w:ind w:left="4220" w:firstLine="0"/>
      </w:pPr>
      <w:bookmarkStart w:id="13" w:name="bookmark12"/>
      <w:r>
        <w:t>Климат</w:t>
      </w:r>
      <w:bookmarkEnd w:id="13"/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700"/>
      </w:pPr>
      <w:r>
        <w:t>Климатические особенности памятника природы соответствуют средним значениям, характерным для города Курска (умеренно</w:t>
      </w:r>
      <w:r>
        <w:softHyphen/>
        <w:t>континентальный климат). Благодаря тому, что балка протянулас</w:t>
      </w:r>
      <w:r>
        <w:t>ь в юго- западном направлении, её северо-восточные склоны получают больше солнечной радиации, чем юго-западные. Это определяет различие в их температурном режиме.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3520"/>
      </w:pPr>
      <w:r>
        <w:t>Температурный режим Положение участка в умеренных широтах определяет резкие отличия в поступл</w:t>
      </w:r>
      <w:r>
        <w:t xml:space="preserve">ении солнечной радиации и прогрева воздуха в течение года. Среднегодовая температура составляет 5,4 </w:t>
      </w:r>
      <w:r>
        <w:rPr>
          <w:vertAlign w:val="superscript"/>
        </w:rPr>
        <w:t>0</w:t>
      </w:r>
      <w:r>
        <w:t xml:space="preserve"> С. Средняя температура самого холодного месяца (январь) - 8,6 °С. Средний из абсолютных годовых минимумов температуры оставляет -27°С. Средняя температура</w:t>
      </w:r>
      <w:r>
        <w:t xml:space="preserve"> самого теплого месяца (июль) 19,3 °С. Абсолютный годовой максимум температуры воздуха - + 37° С. Продолжительность безморозного периода в среднем составляет 164 дня. Продолжительность периода с температурой воздуха выше 10°С- 145 дней. Средняя температура</w:t>
      </w:r>
      <w:r>
        <w:t xml:space="preserve"> почвы изменяется от</w:t>
      </w:r>
    </w:p>
    <w:p w:rsidR="000A34A7" w:rsidRDefault="0057242D">
      <w:pPr>
        <w:pStyle w:val="3"/>
        <w:numPr>
          <w:ilvl w:val="0"/>
          <w:numId w:val="3"/>
        </w:numPr>
        <w:shd w:val="clear" w:color="auto" w:fill="auto"/>
        <w:tabs>
          <w:tab w:val="left" w:pos="348"/>
        </w:tabs>
        <w:spacing w:before="0" w:after="0" w:line="317" w:lineRule="exact"/>
        <w:ind w:left="60" w:right="60" w:firstLine="0"/>
      </w:pPr>
      <w:r>
        <w:t>9°С в январе до 24 °С в июле. Средняя глубина промерзания почвы составляет около 65 см.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60" w:firstLine="3700"/>
      </w:pPr>
      <w:r>
        <w:t>Режим увлажнения Влажность воздуха (фактическая упругость водяных паров) меняется в течение года, но в целом имеет большие значения: максимальные в</w:t>
      </w:r>
      <w:r>
        <w:t>еличины приходятся на летний период, а минимальные - на зимний. Амплитуда (по данным на 13 часов самого теплого и самого холодного месяцев) может составлять от 11.0 мб до 12.3 мб. В то же время относительная влажность имеет обратный ход: максимальная влажн</w:t>
      </w:r>
      <w:r>
        <w:t>ость в декабре (90%), минимальная влажность попадает на июнь (62%). Преобладание древесно-кустарниковой растительности обусловило рост показателей влажности в середине лета. Это связано также с увеличением количества осадков и максимальным развитием полога</w:t>
      </w:r>
      <w:r>
        <w:t xml:space="preserve"> леса, препятствующего интенсивному испарению. Годовое количество осадков составляет 764 мм (с поправкой к осадкомеру). Из них около 326 мм выпадает в период с ноября по март и 438 мм в период с апреля по октябрь. До 83 мм осадков поступает в июле. Характе</w:t>
      </w:r>
      <w:r>
        <w:t xml:space="preserve">р их выпадения - преимущественно ливневый. Максимальные значения </w:t>
      </w:r>
      <w:r>
        <w:lastRenderedPageBreak/>
        <w:t>испаряемости попадают на июль. Среднее значение испаряемости для периода с активными температурами составляет 460 мм. В зимнее время, как правило, устанавливается устойчивый снежный покров. П</w:t>
      </w:r>
      <w:r>
        <w:t>родолжительность этого периода в среднем 125 дней. Средняя из максимальных высот снежного покрова составляет 30-40 см. В отдельных участках леса высота снежного покрова может достигать 50-60 см. Сроки формирования устойчивого снежного покрова очень непосто</w:t>
      </w:r>
      <w:r>
        <w:t>янны и широко варьируют год от года.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firstLine="0"/>
        <w:jc w:val="center"/>
      </w:pPr>
      <w:r>
        <w:t>Ветровой режим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40" w:firstLine="700"/>
      </w:pPr>
      <w:r>
        <w:t xml:space="preserve">Для территории памятника природы характерно преобладание западных и юго-западных ветров, максимальная повторяемость собственно западных ветров достигает 16%, а юго-западных - 15%. Зимой к западным ветрам </w:t>
      </w:r>
      <w:r>
        <w:t>добавляются ветры юго-восточной составляющей.</w:t>
      </w:r>
    </w:p>
    <w:p w:rsidR="000A34A7" w:rsidRDefault="0057242D">
      <w:pPr>
        <w:pStyle w:val="3"/>
        <w:shd w:val="clear" w:color="auto" w:fill="auto"/>
        <w:spacing w:before="0" w:after="346" w:line="317" w:lineRule="exact"/>
        <w:ind w:left="60" w:right="40" w:firstLine="700"/>
      </w:pPr>
      <w:r>
        <w:t>Средняя скорость ветра в летний период достигает 4.3-4.9 м/с, а зимой может увеличиваться до 6-6.5 м/с. Крайне редко по территории проносятся и ураганные ветры со скоростью 20-25 м/с. Скорость ветра значительно</w:t>
      </w:r>
      <w:r>
        <w:t xml:space="preserve"> гасится древесной растительностью.</w:t>
      </w:r>
    </w:p>
    <w:p w:rsidR="000A34A7" w:rsidRDefault="0057242D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4360"/>
        </w:tabs>
        <w:spacing w:before="0" w:after="307" w:line="260" w:lineRule="exact"/>
        <w:ind w:left="3880" w:firstLine="0"/>
      </w:pPr>
      <w:bookmarkStart w:id="14" w:name="bookmark13"/>
      <w:r>
        <w:t>Почвы</w:t>
      </w:r>
      <w:bookmarkEnd w:id="14"/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40" w:firstLine="700"/>
      </w:pPr>
      <w:r>
        <w:t>На схеме почвенно-климатического районирования Центрально</w:t>
      </w:r>
      <w:r>
        <w:softHyphen/>
        <w:t>чернозёмной полосы памятник природы «Крутой Лог» расположен в пределах слабовыщелоченных типичных и выщелоченных чернозёмов. Почвы в овражно-балочной систем</w:t>
      </w:r>
      <w:r>
        <w:t xml:space="preserve">е и на прилегающей территории — серые и темно-серые лесные суглинистые, в зависимости от экспозиции и крутизны склонов различной степени смытости. Серые лесные почвы сформировались под лиственными лесами с травянистым покровом в условиях континентального, </w:t>
      </w:r>
      <w:r>
        <w:t>умеренно влажного климата. Почвообразующей породой являются лёссовидные покровные суглинки. В почвенных профилях на территории памятника природы под лесом выделяется горизонт А</w:t>
      </w:r>
      <w:r>
        <w:rPr>
          <w:vertAlign w:val="subscript"/>
        </w:rPr>
        <w:t>0</w:t>
      </w:r>
      <w:r>
        <w:t xml:space="preserve">- лесная подстилка, мощностью до 5 см; </w:t>
      </w:r>
      <w:r>
        <w:rPr>
          <w:lang w:val="en-US"/>
        </w:rPr>
        <w:t xml:space="preserve">Aj </w:t>
      </w:r>
      <w:r>
        <w:t xml:space="preserve">— гумусовый горизонт (содержание </w:t>
      </w:r>
      <w:r>
        <w:t>гумуса 2—4%) мощностью 12—30 см, серого или тёмно-серого цвета; А</w:t>
      </w:r>
      <w:r>
        <w:rPr>
          <w:vertAlign w:val="subscript"/>
        </w:rPr>
        <w:t>2</w:t>
      </w:r>
      <w:r>
        <w:t>В — переходный мощностью до 40-60 см, с ореховатой или крупнозернистой структурой темно-серой окраски. Почвы преимущественно кислые в большей части профиля, щелочные и нейтральные в нижней ч</w:t>
      </w:r>
      <w:r>
        <w:t>асти В. Они обладают относительно хорошими физическими свойствами, биологически активны и плодородны.</w:t>
      </w:r>
    </w:p>
    <w:p w:rsidR="000A34A7" w:rsidRDefault="00DA37BF">
      <w:pPr>
        <w:framePr w:h="6403" w:hSpace="643" w:wrap="notBeside" w:vAnchor="text" w:hAnchor="text" w:x="1460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919855" cy="4063365"/>
            <wp:effectExtent l="0" t="0" r="4445" b="0"/>
            <wp:docPr id="34" name="Рисунок 7" descr="C:\Users\CHELYS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LYS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26"/>
        <w:framePr w:h="6403" w:hSpace="643" w:wrap="notBeside" w:vAnchor="text" w:hAnchor="text" w:x="1460" w:y="1"/>
        <w:shd w:val="clear" w:color="auto" w:fill="auto"/>
        <w:spacing w:line="260" w:lineRule="exact"/>
      </w:pPr>
      <w:r>
        <w:t>Рис. 9. Почвенный разрез (фото Черт</w:t>
      </w:r>
      <w:r>
        <w:t>кова Н.В.)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numPr>
          <w:ilvl w:val="1"/>
          <w:numId w:val="7"/>
        </w:numPr>
        <w:shd w:val="clear" w:color="auto" w:fill="auto"/>
        <w:tabs>
          <w:tab w:val="left" w:pos="4210"/>
        </w:tabs>
        <w:spacing w:before="289" w:after="252" w:line="260" w:lineRule="exact"/>
        <w:ind w:left="3720" w:firstLine="0"/>
      </w:pPr>
      <w:r>
        <w:t>Растения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firstLine="0"/>
        <w:jc w:val="left"/>
      </w:pPr>
      <w:r>
        <w:t xml:space="preserve">Семейство 1 . </w:t>
      </w:r>
      <w:r>
        <w:rPr>
          <w:lang w:val="en-US"/>
        </w:rPr>
        <w:t xml:space="preserve">Dryopteridaceae (Aspidiaceae) </w:t>
      </w:r>
      <w:r>
        <w:t>- Щитовниковые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20" w:right="1400" w:firstLine="340"/>
        <w:jc w:val="left"/>
      </w:pPr>
      <w:r>
        <w:rPr>
          <w:lang w:val="en-US"/>
        </w:rPr>
        <w:t xml:space="preserve">Dryopteris filix-mas (L.) Schot - </w:t>
      </w:r>
      <w:r>
        <w:t xml:space="preserve">Щитовник мужской Семейство 2. </w:t>
      </w:r>
      <w:r>
        <w:rPr>
          <w:lang w:val="en-US"/>
        </w:rPr>
        <w:t xml:space="preserve">Egusetaceae </w:t>
      </w:r>
      <w:r>
        <w:t>- Хвощевые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Eguisetum arvense L. - </w:t>
      </w:r>
      <w:r>
        <w:t xml:space="preserve">Хвощ полевой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t xml:space="preserve">Е. </w:t>
      </w:r>
      <w:r>
        <w:rPr>
          <w:lang w:val="en-US"/>
        </w:rPr>
        <w:t xml:space="preserve">pratense Ehrh. </w:t>
      </w:r>
      <w:r>
        <w:t>- X. луговой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20" w:right="4160" w:firstLine="340"/>
        <w:jc w:val="left"/>
      </w:pPr>
      <w:r>
        <w:t xml:space="preserve">Е. </w:t>
      </w:r>
      <w:r>
        <w:rPr>
          <w:lang w:val="en-US"/>
        </w:rPr>
        <w:t xml:space="preserve">sylvaticum L. </w:t>
      </w:r>
      <w:r>
        <w:t xml:space="preserve">- X. лесной Семейство 3. </w:t>
      </w:r>
      <w:r>
        <w:rPr>
          <w:lang w:val="en-US"/>
        </w:rPr>
        <w:t xml:space="preserve">Pinaceae </w:t>
      </w:r>
      <w:r>
        <w:t>- Сосновые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20" w:right="2080" w:firstLine="340"/>
        <w:jc w:val="left"/>
      </w:pPr>
      <w:r>
        <w:rPr>
          <w:lang w:val="en-US"/>
        </w:rPr>
        <w:t xml:space="preserve">Larix sibirica Ledeb. - </w:t>
      </w:r>
      <w:r>
        <w:t xml:space="preserve">Лиственница сибирская Семейство 4. </w:t>
      </w:r>
      <w:r>
        <w:rPr>
          <w:lang w:val="en-US"/>
        </w:rPr>
        <w:t xml:space="preserve">Gramineae (Poaceae) </w:t>
      </w:r>
      <w:r>
        <w:t>- Злаки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Becmannia eruciformis (L.) Host - </w:t>
      </w:r>
      <w:r>
        <w:t>Бекмания обыкновенная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Brachypodium pinnatum (L.) Beauv. - </w:t>
      </w:r>
      <w:r>
        <w:t xml:space="preserve">Коротконожка </w:t>
      </w:r>
      <w:r>
        <w:t>перистая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t xml:space="preserve">В. </w:t>
      </w:r>
      <w:r>
        <w:rPr>
          <w:lang w:val="en-US"/>
        </w:rPr>
        <w:t xml:space="preserve">Sylvaticum (Huds.) Beav. - </w:t>
      </w:r>
      <w:r>
        <w:t>К. Лесная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Brisa media L. - </w:t>
      </w:r>
      <w:r>
        <w:t>Трясунка средняя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Bromus arvensis L. - </w:t>
      </w:r>
      <w:r>
        <w:t>Костер полевой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t xml:space="preserve">В. </w:t>
      </w:r>
      <w:r>
        <w:rPr>
          <w:lang w:val="en-US"/>
        </w:rPr>
        <w:t xml:space="preserve">mollis L. - </w:t>
      </w:r>
      <w:r>
        <w:t>К. мягкий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Dactylis glomerata L. - </w:t>
      </w:r>
      <w:r>
        <w:t>Ежа сборная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Elytrigia repens (L.) Nevski - </w:t>
      </w:r>
      <w:r>
        <w:t>Пырей ползучий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Festuca pratensis Huds. - </w:t>
      </w:r>
      <w:r>
        <w:t>Овся</w:t>
      </w:r>
      <w:r>
        <w:t>ница луговая.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</w:pPr>
      <w:r>
        <w:rPr>
          <w:lang w:val="en-US"/>
        </w:rPr>
        <w:t xml:space="preserve">Poa annua L. - </w:t>
      </w:r>
      <w:r>
        <w:t>Мятлик однолетний.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317" w:lineRule="exact"/>
        <w:ind w:left="360" w:firstLine="0"/>
        <w:sectPr w:rsidR="000A34A7">
          <w:headerReference w:type="even" r:id="rId27"/>
          <w:headerReference w:type="default" r:id="rId28"/>
          <w:type w:val="continuous"/>
          <w:pgSz w:w="11909" w:h="16838"/>
          <w:pgMar w:top="1321" w:right="1344" w:bottom="1009" w:left="1392" w:header="0" w:footer="3" w:gutter="0"/>
          <w:pgNumType w:start="8"/>
          <w:cols w:space="720"/>
          <w:noEndnote/>
          <w:docGrid w:linePitch="360"/>
        </w:sectPr>
      </w:pPr>
      <w:r>
        <w:rPr>
          <w:lang w:val="en-US"/>
        </w:rPr>
        <w:t xml:space="preserve">P. nemoralis L. - </w:t>
      </w:r>
      <w:r>
        <w:t>М. дубравный.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lastRenderedPageBreak/>
        <w:t xml:space="preserve">P. pratensis L. - </w:t>
      </w:r>
      <w:r>
        <w:t>М. луговой.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P. trivialis L. - </w:t>
      </w:r>
      <w:r>
        <w:t>М. обыкновенный.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lastRenderedPageBreak/>
        <w:t xml:space="preserve">Setaria pumila (Poir.) - </w:t>
      </w:r>
      <w:r>
        <w:t>Щетинник сизый.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S. viridis ((L.) Beauv. - </w:t>
      </w:r>
      <w:r>
        <w:t>Щ. зеленый.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</w:t>
      </w:r>
      <w:r>
        <w:rPr>
          <w:lang w:val="en-US"/>
        </w:rPr>
        <w:t xml:space="preserve">5. Cyperaceae - </w:t>
      </w:r>
      <w:r>
        <w:t>Осоковые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Carex pallescens </w:t>
      </w:r>
      <w:r>
        <w:rPr>
          <w:rStyle w:val="ac"/>
        </w:rPr>
        <w:t xml:space="preserve">L. </w:t>
      </w:r>
      <w:r>
        <w:rPr>
          <w:lang w:val="en-US"/>
        </w:rPr>
        <w:t xml:space="preserve">- </w:t>
      </w:r>
      <w:r>
        <w:t>Осока бледноватая.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C.vulpina L. - </w:t>
      </w:r>
      <w:r>
        <w:t>О. лисья.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</w:t>
      </w:r>
      <w:r>
        <w:rPr>
          <w:lang w:val="en-US"/>
        </w:rPr>
        <w:t xml:space="preserve">6. Liliaceae s. 1. - </w:t>
      </w:r>
      <w:r>
        <w:t>Лилейные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Convallaria majalis L. - </w:t>
      </w:r>
      <w:r>
        <w:t>Ландыш майс</w:t>
      </w:r>
      <w:r>
        <w:t xml:space="preserve">кий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820" w:right="760" w:hanging="440"/>
        <w:jc w:val="left"/>
      </w:pPr>
      <w:r>
        <w:rPr>
          <w:lang w:val="en-US"/>
        </w:rPr>
        <w:t xml:space="preserve">Polygonatum odoratum (Mill.) Druce (P. officinale All.) - </w:t>
      </w:r>
      <w:r>
        <w:t>Купена душистая, или лекарственная.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7. </w:t>
      </w:r>
      <w:r>
        <w:rPr>
          <w:lang w:val="en-US"/>
        </w:rPr>
        <w:t xml:space="preserve">Salicaceae </w:t>
      </w:r>
      <w:r>
        <w:t>- Ивовые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Populus tremula L. - </w:t>
      </w:r>
      <w:r>
        <w:t>Осина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60" w:right="4040" w:firstLine="320"/>
        <w:jc w:val="left"/>
      </w:pPr>
      <w:r>
        <w:rPr>
          <w:lang w:val="en-US"/>
        </w:rPr>
        <w:t xml:space="preserve">Salix caprea L. - </w:t>
      </w:r>
      <w:r>
        <w:t xml:space="preserve">Ива козья, Бредина Семейство 8. </w:t>
      </w:r>
      <w:r>
        <w:rPr>
          <w:lang w:val="en-US"/>
        </w:rPr>
        <w:t xml:space="preserve">Betulaceae </w:t>
      </w:r>
      <w:r>
        <w:t>- Березовые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820" w:right="760" w:hanging="440"/>
        <w:jc w:val="left"/>
      </w:pPr>
      <w:r>
        <w:rPr>
          <w:lang w:val="en-US"/>
        </w:rPr>
        <w:t xml:space="preserve">Betula pendula Roth </w:t>
      </w:r>
      <w:r>
        <w:t xml:space="preserve">(В. </w:t>
      </w:r>
      <w:r>
        <w:rPr>
          <w:lang w:val="en-US"/>
        </w:rPr>
        <w:t xml:space="preserve">verrucosa Ehrh.) - </w:t>
      </w:r>
      <w:r>
        <w:t>Береза поникшая, или бородавчатая 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Corylus avellana L. - </w:t>
      </w:r>
      <w:r>
        <w:t>Лещина обыкновенная, Орешник.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9. </w:t>
      </w:r>
      <w:r>
        <w:rPr>
          <w:lang w:val="en-US"/>
        </w:rPr>
        <w:t xml:space="preserve">Fagaceae </w:t>
      </w:r>
      <w:r>
        <w:t>- Буковые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Quercus robur L. </w:t>
      </w:r>
      <w:r>
        <w:t>- Дуб обыкновенный - 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>Семейство 1</w:t>
      </w:r>
      <w:r>
        <w:rPr>
          <w:lang w:val="en-US"/>
        </w:rPr>
        <w:t xml:space="preserve">0.Ulmaceae </w:t>
      </w:r>
      <w:r>
        <w:t>- Ильмовые, вязовые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Ulmus glabra Huds. </w:t>
      </w:r>
      <w:r>
        <w:t>- Вяз голый, шершавый, или Ильм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U. laevis Pall. </w:t>
      </w:r>
      <w:r>
        <w:t>- Вяз гладкий.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11. </w:t>
      </w:r>
      <w:r>
        <w:rPr>
          <w:lang w:val="en-US"/>
        </w:rPr>
        <w:t xml:space="preserve">Urticaceae </w:t>
      </w:r>
      <w:r>
        <w:t>- Крапивные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Urtica dioica L. </w:t>
      </w:r>
      <w:r>
        <w:t>- Крапива двудомная - 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12. </w:t>
      </w:r>
      <w:r>
        <w:rPr>
          <w:lang w:val="en-US"/>
        </w:rPr>
        <w:t xml:space="preserve">Aristolochiaceae </w:t>
      </w:r>
      <w:r>
        <w:t>- Кирказоновые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Asarum europaeum L. </w:t>
      </w:r>
      <w:r>
        <w:t>- Копытень европейский.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13. </w:t>
      </w:r>
      <w:r>
        <w:rPr>
          <w:lang w:val="en-US"/>
        </w:rPr>
        <w:t xml:space="preserve">Poligonaceae </w:t>
      </w:r>
      <w:r>
        <w:t>- Гречишные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Polygonum aviculare L. </w:t>
      </w:r>
      <w:r>
        <w:t>- Горец птичий 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Rumex acetosa L. </w:t>
      </w:r>
      <w:r>
        <w:t>- Щавель кислый 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R. confertus Willd. </w:t>
      </w:r>
      <w:r>
        <w:t>- Щ. конский 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R. crispus L. </w:t>
      </w:r>
      <w:r>
        <w:t>- Щ. курчавый.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14. </w:t>
      </w:r>
      <w:r>
        <w:rPr>
          <w:lang w:val="en-US"/>
        </w:rPr>
        <w:t xml:space="preserve">Caryophyllaceae </w:t>
      </w:r>
      <w:r>
        <w:t>- Гвоздичные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Saponaria officinalis L. </w:t>
      </w:r>
      <w:r>
        <w:t>- Мыльнянка лекарственная.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Stellaria holostea L. - </w:t>
      </w:r>
      <w:r>
        <w:t>Звездчатка жестколистная, или ланцетовидная.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>S. media (L.) Vill.</w:t>
      </w:r>
      <w:r>
        <w:t>-З. средняя, мокрица.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15. </w:t>
      </w:r>
      <w:r>
        <w:rPr>
          <w:lang w:val="en-US"/>
        </w:rPr>
        <w:t xml:space="preserve">Ranunculaceae </w:t>
      </w:r>
      <w:r>
        <w:t>- Лютиковые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 xml:space="preserve">Ficaria vema Huds. </w:t>
      </w:r>
      <w:r>
        <w:t>- Чистяк весенний.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380" w:firstLine="0"/>
      </w:pPr>
      <w:r>
        <w:rPr>
          <w:lang w:val="en-US"/>
        </w:rPr>
        <w:t>Ranunculus auric</w:t>
      </w:r>
      <w:r>
        <w:rPr>
          <w:lang w:val="en-US"/>
        </w:rPr>
        <w:t xml:space="preserve">omus L. - </w:t>
      </w:r>
      <w:r>
        <w:t>Лютик золотистый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841"/>
        </w:tabs>
        <w:spacing w:before="0" w:after="0" w:line="317" w:lineRule="exact"/>
        <w:ind w:left="60" w:right="4580" w:firstLine="320"/>
        <w:jc w:val="left"/>
      </w:pPr>
      <w:r>
        <w:rPr>
          <w:lang w:val="en-US"/>
        </w:rPr>
        <w:t xml:space="preserve">R. repens L. - </w:t>
      </w:r>
      <w:r>
        <w:t xml:space="preserve">Л. ползучий Семейство </w:t>
      </w:r>
      <w:r>
        <w:rPr>
          <w:lang w:val="en-US"/>
        </w:rPr>
        <w:t xml:space="preserve">16. Papaveraceae - </w:t>
      </w:r>
      <w:r>
        <w:t>Маковые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2247"/>
        </w:tabs>
        <w:spacing w:before="0" w:after="0" w:line="317" w:lineRule="exact"/>
        <w:ind w:left="380" w:firstLine="0"/>
      </w:pPr>
      <w:r>
        <w:rPr>
          <w:lang w:val="en-US"/>
        </w:rPr>
        <w:t>Chelidonium</w:t>
      </w:r>
      <w:r>
        <w:rPr>
          <w:lang w:val="en-US"/>
        </w:rPr>
        <w:tab/>
        <w:t xml:space="preserve">majus L. - </w:t>
      </w:r>
      <w:r>
        <w:t xml:space="preserve">Чистотел обыкновенный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17. </w:t>
      </w:r>
      <w:r>
        <w:rPr>
          <w:lang w:val="en-US"/>
        </w:rPr>
        <w:t xml:space="preserve">Fumariaceae </w:t>
      </w:r>
      <w:r>
        <w:t>- Дымянковые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2247"/>
        </w:tabs>
        <w:spacing w:before="0" w:after="0" w:line="317" w:lineRule="exact"/>
        <w:ind w:left="380" w:firstLine="0"/>
      </w:pPr>
      <w:r>
        <w:rPr>
          <w:lang w:val="en-US"/>
        </w:rPr>
        <w:t xml:space="preserve">Corudalis solida (L.) Clairv. </w:t>
      </w:r>
      <w:r>
        <w:t>- Хохлатка плотная.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</w:t>
      </w:r>
      <w:r>
        <w:rPr>
          <w:lang w:val="en-US"/>
        </w:rPr>
        <w:t xml:space="preserve">18. Cruciferae (Brassicaceae) - </w:t>
      </w:r>
      <w:r>
        <w:t>Крестоцветные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Alliaria petiolata (Bieb.) Cavara et Grande - </w:t>
      </w:r>
      <w:r>
        <w:t>Чесночница черешковая.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Berteroa incana (L.) DC. - </w:t>
      </w:r>
      <w:r>
        <w:t>Икотник серо-зеленый.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lastRenderedPageBreak/>
        <w:t xml:space="preserve">Bunias orientalis L. - </w:t>
      </w:r>
      <w:r>
        <w:t>Свербига восточная.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700" w:right="380" w:hanging="400"/>
        <w:jc w:val="left"/>
      </w:pPr>
      <w:r>
        <w:rPr>
          <w:lang w:val="en-US"/>
        </w:rPr>
        <w:t xml:space="preserve">Capsella bursa-pastoris (L.) Medic. - </w:t>
      </w:r>
      <w:r>
        <w:t>Пастушья су</w:t>
      </w:r>
      <w:r>
        <w:t xml:space="preserve">мка обыкновенная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Lepidium ruderale L. - </w:t>
      </w:r>
      <w:r>
        <w:t>Клоповник мусорный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Raphanus raphanistrum L. - </w:t>
      </w:r>
      <w:r>
        <w:t>Редька дикая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Sisymbrium altissimum L. - </w:t>
      </w:r>
      <w:r>
        <w:t>Гулявник высокий.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40" w:right="4120" w:firstLine="260"/>
        <w:jc w:val="left"/>
      </w:pPr>
      <w:r>
        <w:rPr>
          <w:lang w:val="en-US"/>
        </w:rPr>
        <w:t xml:space="preserve">S. loeselii L. - </w:t>
      </w:r>
      <w:r>
        <w:t xml:space="preserve">Г. Лезеля Семейство] </w:t>
      </w:r>
      <w:r>
        <w:rPr>
          <w:lang w:val="en-US"/>
        </w:rPr>
        <w:t xml:space="preserve">9. Crassulaceae - </w:t>
      </w:r>
      <w:r>
        <w:t>Толстянковые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Sedum acre L. - </w:t>
      </w:r>
      <w:r>
        <w:t>Очиток едкий.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S. maximum (L.) Hoffm. - </w:t>
      </w:r>
      <w:r>
        <w:t>О. большой, Заячья капуста.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0"/>
        <w:jc w:val="left"/>
      </w:pPr>
      <w:r>
        <w:t xml:space="preserve">Семейство 20. </w:t>
      </w:r>
      <w:r>
        <w:rPr>
          <w:lang w:val="en-US"/>
        </w:rPr>
        <w:t xml:space="preserve">Rosaceae </w:t>
      </w:r>
      <w:r>
        <w:t>- Розоцветные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Agrimonia eupatoria L. - </w:t>
      </w:r>
      <w:r>
        <w:t>Репешок обыкновенный.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Alchemilla vulgaris L. - </w:t>
      </w:r>
      <w:r>
        <w:t>Манжетка обыкновенная.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Crataegus curvisepala Lindm. - </w:t>
      </w:r>
      <w:r>
        <w:t>Боярышник отогнуточашелистиковый</w:t>
      </w:r>
    </w:p>
    <w:p w:rsidR="000A34A7" w:rsidRDefault="0057242D">
      <w:pPr>
        <w:pStyle w:val="3"/>
        <w:numPr>
          <w:ilvl w:val="0"/>
          <w:numId w:val="3"/>
        </w:numPr>
        <w:shd w:val="clear" w:color="auto" w:fill="auto"/>
        <w:tabs>
          <w:tab w:val="left" w:pos="849"/>
          <w:tab w:val="left" w:pos="916"/>
        </w:tabs>
        <w:spacing w:before="0" w:after="0" w:line="317" w:lineRule="exact"/>
        <w:ind w:left="700" w:firstLine="0"/>
      </w:pP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Filipendula ulmaria (L.) Maxim. — </w:t>
      </w:r>
      <w:r>
        <w:t>Лабазник вязолистный.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Fragaria vesca L. - </w:t>
      </w:r>
      <w:r>
        <w:t xml:space="preserve">Земляника лесная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Geum rivale L. - </w:t>
      </w:r>
      <w:r>
        <w:t>Гравилат речной.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Malus sylvestris (L.) Mill. - </w:t>
      </w:r>
      <w:r>
        <w:t>Яблоня лесная.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Padus avium Mill. - </w:t>
      </w:r>
      <w:r>
        <w:t>Черемуха птичья, или обыкновенная 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Potentilla anserine L. - </w:t>
      </w:r>
      <w:r>
        <w:t>Лапчатка гусиная.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Prunus spinosa L. - </w:t>
      </w:r>
      <w:r>
        <w:t>Слива колючая, Терн.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Pyrus communis L. - </w:t>
      </w:r>
      <w:r>
        <w:t xml:space="preserve">Груша лесная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Rosa canina L. - </w:t>
      </w:r>
      <w:r>
        <w:t>Шиповник собачий-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Rubuss caesius L. </w:t>
      </w:r>
      <w:r>
        <w:t>-Ежевика сизая- 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R. Idaeus L. - </w:t>
      </w:r>
      <w:r>
        <w:t xml:space="preserve">Малина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Sorbus aucuparia L. - </w:t>
      </w:r>
      <w:r>
        <w:t xml:space="preserve">Рябина обыкновенная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0"/>
        <w:jc w:val="left"/>
      </w:pPr>
      <w:r>
        <w:t xml:space="preserve">Семейство 21 </w:t>
      </w:r>
      <w:r>
        <w:rPr>
          <w:lang w:val="en-US"/>
        </w:rPr>
        <w:t xml:space="preserve">.Papilionaceae (Fabaceae) - </w:t>
      </w:r>
      <w:r>
        <w:t>Бобовые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>Astragalus glycyphyllos L.-</w:t>
      </w:r>
      <w:r>
        <w:t>Астрагал солодколистный.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Caragana arborescens Lam. - </w:t>
      </w:r>
      <w:r>
        <w:t>Карагана древовидная, Желтая акация.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Coronilla varia L. - </w:t>
      </w:r>
      <w:r>
        <w:t>Вязель пестрый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>Lat</w:t>
      </w:r>
      <w:r>
        <w:rPr>
          <w:lang w:val="en-US"/>
        </w:rPr>
        <w:t xml:space="preserve">hyrus pratensis L. - </w:t>
      </w:r>
      <w:r>
        <w:t>Чина луговая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L. sylvestris L. - </w:t>
      </w:r>
      <w:r>
        <w:t>Ч. лесная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L. vernus (L.) Bemh. - </w:t>
      </w:r>
      <w:r>
        <w:t>Ч. весенняя.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Lotus comiculatus L. - </w:t>
      </w:r>
      <w:r>
        <w:t>Лядвенец рогатый.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Medicago falcate L. - </w:t>
      </w:r>
      <w:r>
        <w:t>Люцерна серповидная.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M. lupulina L. - </w:t>
      </w:r>
      <w:r>
        <w:t>Л. хмелевая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Melilotus officinalis (L.) Pall. - </w:t>
      </w:r>
      <w:r>
        <w:t>Донник ле</w:t>
      </w:r>
      <w:r>
        <w:t>карственный.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Robinia pseudoacacia L. - </w:t>
      </w:r>
      <w:r>
        <w:t>Робиния лжеакация. Белая акация.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Trifolium hybridum L. - </w:t>
      </w:r>
      <w:r>
        <w:t>Клевер гибридный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T. pretense L. - </w:t>
      </w:r>
      <w:r>
        <w:t>К. луговой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t xml:space="preserve">Т. </w:t>
      </w:r>
      <w:r>
        <w:rPr>
          <w:lang w:val="en-US"/>
        </w:rPr>
        <w:t xml:space="preserve">repens L. </w:t>
      </w:r>
      <w:r>
        <w:t>- К. ползучий.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317" w:lineRule="exact"/>
        <w:ind w:left="300" w:firstLine="0"/>
      </w:pPr>
      <w:r>
        <w:rPr>
          <w:lang w:val="en-US"/>
        </w:rPr>
        <w:t xml:space="preserve">Vicia cracca L. - </w:t>
      </w:r>
      <w:r>
        <w:t>Горошек мышиный.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t xml:space="preserve">Семейство 22. </w:t>
      </w:r>
      <w:r>
        <w:rPr>
          <w:lang w:val="en-US"/>
        </w:rPr>
        <w:t xml:space="preserve">Geraniaceae </w:t>
      </w:r>
      <w:r>
        <w:t>- Гераниевые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1920"/>
        </w:tabs>
        <w:spacing w:before="0" w:after="0" w:line="317" w:lineRule="exact"/>
        <w:ind w:left="360" w:firstLine="0"/>
      </w:pPr>
      <w:r>
        <w:rPr>
          <w:lang w:val="en-US"/>
        </w:rPr>
        <w:t>Geranium</w:t>
      </w:r>
      <w:r>
        <w:rPr>
          <w:lang w:val="en-US"/>
        </w:rPr>
        <w:tab/>
      </w:r>
      <w:r>
        <w:rPr>
          <w:lang w:val="en-US"/>
        </w:rPr>
        <w:t xml:space="preserve">pretense L. - </w:t>
      </w:r>
      <w:r>
        <w:t>Герань луговая.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t xml:space="preserve">Семейство 23. </w:t>
      </w:r>
      <w:r>
        <w:rPr>
          <w:lang w:val="en-US"/>
        </w:rPr>
        <w:t xml:space="preserve">Rutaceae </w:t>
      </w:r>
      <w:r>
        <w:t>- Рутовые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1920"/>
        </w:tabs>
        <w:spacing w:before="0" w:after="0" w:line="317" w:lineRule="exact"/>
        <w:ind w:left="360" w:firstLine="0"/>
      </w:pPr>
      <w:r>
        <w:rPr>
          <w:lang w:val="en-US"/>
        </w:rPr>
        <w:lastRenderedPageBreak/>
        <w:t xml:space="preserve">Phellodenndron amurense Rupr. — </w:t>
      </w:r>
      <w:r>
        <w:t>Бархат амурский.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t xml:space="preserve">Семейство 24. </w:t>
      </w:r>
      <w:r>
        <w:rPr>
          <w:lang w:val="en-US"/>
        </w:rPr>
        <w:t xml:space="preserve">Euphorbiaceae </w:t>
      </w:r>
      <w:r>
        <w:t>- Молочайные.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1920"/>
        </w:tabs>
        <w:spacing w:before="0" w:after="0" w:line="317" w:lineRule="exact"/>
        <w:ind w:left="360" w:firstLine="0"/>
      </w:pPr>
      <w:r>
        <w:rPr>
          <w:lang w:val="en-US"/>
        </w:rPr>
        <w:t>Euphorbia</w:t>
      </w:r>
      <w:r>
        <w:rPr>
          <w:lang w:val="en-US"/>
        </w:rPr>
        <w:tab/>
        <w:t xml:space="preserve">virgata Waldst. et Kit. — </w:t>
      </w:r>
      <w:r>
        <w:t>Молочай прутьевидный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2170"/>
        </w:tabs>
        <w:spacing w:before="0" w:after="0" w:line="317" w:lineRule="exact"/>
        <w:ind w:left="360" w:right="2540" w:firstLine="0"/>
        <w:jc w:val="left"/>
      </w:pPr>
      <w:r>
        <w:rPr>
          <w:lang w:val="en-US"/>
        </w:rPr>
        <w:t xml:space="preserve">Mercurial is perennis L. - </w:t>
      </w:r>
      <w:r>
        <w:t>Пролесник многолет</w:t>
      </w:r>
      <w:r>
        <w:t xml:space="preserve">ний Семейство </w:t>
      </w:r>
      <w:r>
        <w:rPr>
          <w:lang w:val="en-US"/>
        </w:rPr>
        <w:t xml:space="preserve">24. Celastraceae - </w:t>
      </w:r>
      <w:r>
        <w:t>Бересклетовые.</w:t>
      </w:r>
    </w:p>
    <w:p w:rsidR="000A34A7" w:rsidRDefault="0057242D">
      <w:pPr>
        <w:pStyle w:val="3"/>
        <w:numPr>
          <w:ilvl w:val="0"/>
          <w:numId w:val="12"/>
        </w:numPr>
        <w:shd w:val="clear" w:color="auto" w:fill="auto"/>
        <w:tabs>
          <w:tab w:val="left" w:pos="1920"/>
        </w:tabs>
        <w:spacing w:before="0" w:after="0" w:line="317" w:lineRule="exact"/>
        <w:ind w:left="360" w:firstLine="0"/>
      </w:pPr>
      <w:r>
        <w:rPr>
          <w:lang w:val="en-US"/>
        </w:rPr>
        <w:t>Euonymus</w:t>
      </w:r>
      <w:r>
        <w:rPr>
          <w:lang w:val="en-US"/>
        </w:rPr>
        <w:tab/>
        <w:t xml:space="preserve">europaea L. - </w:t>
      </w:r>
      <w:r>
        <w:t>Бересклет европейский.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rPr>
          <w:lang w:val="en-US"/>
        </w:rPr>
        <w:t xml:space="preserve">91 .E. verrucosa Scop. - </w:t>
      </w:r>
      <w:r>
        <w:t>Б. бородавчатый.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firstLine="0"/>
        <w:jc w:val="left"/>
      </w:pPr>
      <w:r>
        <w:t xml:space="preserve">Семейство </w:t>
      </w:r>
      <w:r>
        <w:rPr>
          <w:lang w:val="en-US"/>
        </w:rPr>
        <w:t xml:space="preserve">25. Aceraceae - </w:t>
      </w:r>
      <w:r>
        <w:t>Кленовые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Acer campestre L. - </w:t>
      </w:r>
      <w:r>
        <w:t>Клен полевой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A. negundo L. - </w:t>
      </w:r>
      <w:r>
        <w:t>К. ясенелистный, или американский.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A. platanoides L. - </w:t>
      </w:r>
      <w:r>
        <w:t>К. остролистный.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A. tataricum L. - </w:t>
      </w:r>
      <w:r>
        <w:t>К. татарский.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firstLine="0"/>
        <w:jc w:val="left"/>
      </w:pPr>
      <w:r>
        <w:t xml:space="preserve">Семейство </w:t>
      </w:r>
      <w:r>
        <w:rPr>
          <w:lang w:val="en-US"/>
        </w:rPr>
        <w:t xml:space="preserve">26. Rhamnaceae - </w:t>
      </w:r>
      <w:r>
        <w:t>Крушиновые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Frangula alnus Mill. - </w:t>
      </w:r>
      <w:r>
        <w:t xml:space="preserve">Крушина ломкая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 xml:space="preserve">Rhamnus cathartica L. - </w:t>
      </w:r>
      <w:r>
        <w:t xml:space="preserve">Жостер слабительный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firstLine="0"/>
        <w:jc w:val="left"/>
      </w:pPr>
      <w:r>
        <w:t xml:space="preserve">Семейство 27. </w:t>
      </w:r>
      <w:r>
        <w:rPr>
          <w:lang w:val="en-US"/>
        </w:rPr>
        <w:t xml:space="preserve">Tiliaceae </w:t>
      </w:r>
      <w:r>
        <w:t>- Липовые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>Tilia cordata M</w:t>
      </w:r>
      <w:r>
        <w:rPr>
          <w:lang w:val="en-US"/>
        </w:rPr>
        <w:t xml:space="preserve">ill. - </w:t>
      </w:r>
      <w:r>
        <w:t xml:space="preserve">Липа мелколистная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firstLine="0"/>
        <w:jc w:val="left"/>
      </w:pPr>
      <w:r>
        <w:t xml:space="preserve">Семейство 28. </w:t>
      </w:r>
      <w:r>
        <w:rPr>
          <w:lang w:val="en-US"/>
        </w:rPr>
        <w:t xml:space="preserve">Malvaceae </w:t>
      </w:r>
      <w:r>
        <w:t>- Мальвовые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80" w:right="3360" w:firstLine="280"/>
        <w:jc w:val="left"/>
      </w:pPr>
      <w:r>
        <w:rPr>
          <w:lang w:val="en-US"/>
        </w:rPr>
        <w:t xml:space="preserve">Malva pusila Smith - </w:t>
      </w:r>
      <w:r>
        <w:t xml:space="preserve">Мальва приземистая Семейство 29. </w:t>
      </w:r>
      <w:r>
        <w:rPr>
          <w:lang w:val="en-US"/>
        </w:rPr>
        <w:t xml:space="preserve">Hypericaceae </w:t>
      </w:r>
      <w:r>
        <w:t>- Зверобойные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80" w:right="760" w:firstLine="280"/>
        <w:jc w:val="left"/>
      </w:pPr>
      <w:r>
        <w:rPr>
          <w:lang w:val="en-US"/>
        </w:rPr>
        <w:t xml:space="preserve">Hypericum perforatum L. - </w:t>
      </w:r>
      <w:r>
        <w:t xml:space="preserve">Зверобой продырявленный - лекар. Семейство 30. </w:t>
      </w:r>
      <w:r>
        <w:rPr>
          <w:lang w:val="en-US"/>
        </w:rPr>
        <w:t xml:space="preserve">Violaceae </w:t>
      </w:r>
      <w:r>
        <w:t>- Фиалковые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815"/>
        </w:tabs>
        <w:spacing w:before="0" w:after="0" w:line="317" w:lineRule="exact"/>
        <w:ind w:left="360" w:firstLine="0"/>
      </w:pPr>
      <w:r>
        <w:rPr>
          <w:lang w:val="en-US"/>
        </w:rPr>
        <w:t>Viola arve</w:t>
      </w:r>
      <w:r>
        <w:rPr>
          <w:lang w:val="en-US"/>
        </w:rPr>
        <w:t xml:space="preserve">nsis Murr. </w:t>
      </w:r>
      <w:r>
        <w:t>- Фиалка полевая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80" w:right="3820" w:firstLine="280"/>
        <w:jc w:val="left"/>
      </w:pPr>
      <w:r>
        <w:t xml:space="preserve">V. </w:t>
      </w:r>
      <w:r>
        <w:rPr>
          <w:lang w:val="en-US"/>
        </w:rPr>
        <w:t xml:space="preserve">mirabilis L. </w:t>
      </w:r>
      <w:r>
        <w:t xml:space="preserve">- Ф. удивительная Семейство 31. </w:t>
      </w:r>
      <w:r>
        <w:rPr>
          <w:lang w:val="en-US"/>
        </w:rPr>
        <w:t xml:space="preserve">Lythraceae </w:t>
      </w:r>
      <w:r>
        <w:t>- Дербенниковые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80" w:right="2540" w:firstLine="280"/>
        <w:jc w:val="left"/>
      </w:pPr>
      <w:r>
        <w:rPr>
          <w:lang w:val="en-US"/>
        </w:rPr>
        <w:t xml:space="preserve">Lythrum salicaria L. </w:t>
      </w:r>
      <w:r>
        <w:t xml:space="preserve">- Дербенник иволистный Семейство 32. </w:t>
      </w:r>
      <w:r>
        <w:rPr>
          <w:lang w:val="en-US"/>
        </w:rPr>
        <w:t xml:space="preserve">Onagraceae </w:t>
      </w:r>
      <w:r>
        <w:t>- Кипрейные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Epilobium adenocaulon Hausskn. </w:t>
      </w:r>
      <w:r>
        <w:t>- Кипрей железистостебельный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80" w:right="2540" w:firstLine="280"/>
        <w:jc w:val="left"/>
      </w:pPr>
      <w:r>
        <w:rPr>
          <w:lang w:val="en-US"/>
        </w:rPr>
        <w:t xml:space="preserve">Oenothera biennis L. - </w:t>
      </w:r>
      <w:r>
        <w:t xml:space="preserve">Ослинник двулетний Семейство 33. </w:t>
      </w:r>
      <w:r>
        <w:rPr>
          <w:lang w:val="en-US"/>
        </w:rPr>
        <w:t xml:space="preserve">Umdelliferae </w:t>
      </w:r>
      <w:r>
        <w:t>- Зонтичные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Aegopodium podagraria L. - </w:t>
      </w:r>
      <w:r>
        <w:t>Сныть обыкновенная.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Anthriscus sylvestris (L.) Hoffm. - </w:t>
      </w:r>
      <w:r>
        <w:t>Купырь лесной.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Carum carvi L. - </w:t>
      </w:r>
      <w:r>
        <w:t>Тмин обыкновенный.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Daucus carota L. - </w:t>
      </w:r>
      <w:r>
        <w:t>Морковь дикая.</w:t>
      </w:r>
    </w:p>
    <w:p w:rsidR="000A34A7" w:rsidRDefault="0057242D">
      <w:pPr>
        <w:pStyle w:val="3"/>
        <w:numPr>
          <w:ilvl w:val="0"/>
          <w:numId w:val="13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Oenanthe aquatica (L.) Poir - </w:t>
      </w:r>
      <w:r>
        <w:t>Омежник водный.</w:t>
      </w:r>
    </w:p>
    <w:p w:rsidR="000A34A7" w:rsidRDefault="0057242D">
      <w:pPr>
        <w:pStyle w:val="3"/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>311.</w:t>
      </w:r>
      <w:r>
        <w:rPr>
          <w:lang w:val="en-US"/>
        </w:rPr>
        <w:tab/>
        <w:t xml:space="preserve">Sium latifolium L. - </w:t>
      </w:r>
      <w:r>
        <w:t>Поручейник широколистный.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firstLine="0"/>
        <w:jc w:val="left"/>
      </w:pPr>
      <w:r>
        <w:t xml:space="preserve">Семейство </w:t>
      </w:r>
      <w:r>
        <w:rPr>
          <w:lang w:val="en-US"/>
        </w:rPr>
        <w:t xml:space="preserve">34. Primulaceae - </w:t>
      </w:r>
      <w:r>
        <w:t>Первоцветные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rPr>
          <w:lang w:val="en-US"/>
        </w:rPr>
        <w:t xml:space="preserve">] 12.Lysimachia nummularia L. - </w:t>
      </w:r>
      <w:r>
        <w:t>Вербейник монетчатый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25"/>
        </w:tabs>
        <w:spacing w:before="0" w:after="0" w:line="317" w:lineRule="exact"/>
        <w:ind w:left="80" w:right="3820" w:firstLine="280"/>
        <w:jc w:val="left"/>
      </w:pPr>
      <w:r>
        <w:rPr>
          <w:lang w:val="en-US"/>
        </w:rPr>
        <w:t xml:space="preserve">L. vulgaris L. - </w:t>
      </w:r>
      <w:r>
        <w:t xml:space="preserve">В. Обыкновенный Семейство </w:t>
      </w:r>
      <w:r>
        <w:rPr>
          <w:lang w:val="en-US"/>
        </w:rPr>
        <w:t xml:space="preserve">35. Oleaceae - </w:t>
      </w:r>
      <w:r>
        <w:t>Маслинные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Fraxinus excelsior L. - </w:t>
      </w:r>
      <w:r>
        <w:t>Ясень обыкновенный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25"/>
        </w:tabs>
        <w:spacing w:before="0" w:after="0" w:line="317" w:lineRule="exact"/>
        <w:ind w:left="360" w:firstLine="0"/>
      </w:pPr>
      <w:r>
        <w:rPr>
          <w:lang w:val="en-US"/>
        </w:rPr>
        <w:t xml:space="preserve">F. pennsylvanica Marsh. </w:t>
      </w:r>
      <w:r>
        <w:rPr>
          <w:rStyle w:val="a8"/>
        </w:rPr>
        <w:t>-Я.</w:t>
      </w:r>
      <w:r>
        <w:t xml:space="preserve"> пенсильванский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36. </w:t>
      </w:r>
      <w:r>
        <w:rPr>
          <w:lang w:val="en-US"/>
        </w:rPr>
        <w:t xml:space="preserve">Asclepiadaceae </w:t>
      </w:r>
      <w:r>
        <w:t>- Ластовневые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720" w:right="580" w:hanging="360"/>
        <w:jc w:val="left"/>
      </w:pPr>
      <w:r>
        <w:rPr>
          <w:lang w:val="en-US"/>
        </w:rPr>
        <w:t xml:space="preserve">Vincetoxicum hirundinaria Medic. - </w:t>
      </w:r>
      <w:r>
        <w:t>Ластовень ласточкин, или обыкновенный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60" w:firstLine="0"/>
      </w:pPr>
      <w:r>
        <w:lastRenderedPageBreak/>
        <w:t xml:space="preserve">Семейство 37. </w:t>
      </w:r>
      <w:r>
        <w:rPr>
          <w:lang w:val="en-US"/>
        </w:rPr>
        <w:t xml:space="preserve">Convolvulaceae </w:t>
      </w:r>
      <w:r>
        <w:t>- Вьюнковые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60" w:right="580" w:firstLine="300"/>
        <w:jc w:val="left"/>
      </w:pPr>
      <w:r>
        <w:rPr>
          <w:lang w:val="en-US"/>
        </w:rPr>
        <w:t xml:space="preserve">Convolvulus arvensis L. </w:t>
      </w:r>
      <w:r>
        <w:t xml:space="preserve">- Вьюнок полевой Семейство 38. </w:t>
      </w:r>
      <w:r>
        <w:rPr>
          <w:lang w:val="en-US"/>
        </w:rPr>
        <w:t xml:space="preserve">Boraginaceae </w:t>
      </w:r>
      <w:r>
        <w:t>- Бурачниковые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Echium vulgare </w:t>
      </w:r>
      <w:r>
        <w:rPr>
          <w:rStyle w:val="ac"/>
        </w:rPr>
        <w:t xml:space="preserve">L. </w:t>
      </w:r>
      <w:r>
        <w:t>- Синяк обыкновенный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Myosotis arvensis (L.) Hill - </w:t>
      </w:r>
      <w:r>
        <w:t>Незабудка полевая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spacing w:before="0" w:after="0" w:line="317" w:lineRule="exact"/>
        <w:ind w:left="60" w:right="2360" w:firstLine="300"/>
        <w:jc w:val="left"/>
      </w:pPr>
      <w:r>
        <w:rPr>
          <w:lang w:val="en-US"/>
        </w:rPr>
        <w:t xml:space="preserve"> Pulmonaria obscura Dumort. — </w:t>
      </w:r>
      <w:r>
        <w:t xml:space="preserve">Медуница неясная Семейство </w:t>
      </w:r>
      <w:r>
        <w:rPr>
          <w:lang w:val="en-US"/>
        </w:rPr>
        <w:t xml:space="preserve">39. Labiatae - </w:t>
      </w:r>
      <w:r>
        <w:t>Губоцветные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>Aj</w:t>
      </w:r>
      <w:r>
        <w:rPr>
          <w:lang w:val="en-US"/>
        </w:rPr>
        <w:t xml:space="preserve">uga genevensis L. - </w:t>
      </w:r>
      <w:r>
        <w:t>Живучка женевская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Ballota nigra L. - </w:t>
      </w:r>
      <w:r>
        <w:t>Белокудренник черный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spacing w:before="0" w:after="0" w:line="317" w:lineRule="exact"/>
        <w:ind w:left="360" w:firstLine="0"/>
      </w:pPr>
      <w:r>
        <w:rPr>
          <w:lang w:val="en-US"/>
        </w:rPr>
        <w:t xml:space="preserve"> Betonica officinalis L. - </w:t>
      </w:r>
      <w:r>
        <w:t>Буквица лекарственная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Clinopodium vulgare L. - </w:t>
      </w:r>
      <w:r>
        <w:t>Пахучка обыкновенная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Glechoma hederaceae L. - </w:t>
      </w:r>
      <w:r>
        <w:t>Будра плющевидная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Lamium maculatum (L.) L. - </w:t>
      </w:r>
      <w:r>
        <w:t xml:space="preserve">Яснотка </w:t>
      </w:r>
      <w:r>
        <w:t>пятнистая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720" w:right="580" w:hanging="360"/>
        <w:jc w:val="left"/>
      </w:pPr>
      <w:r>
        <w:rPr>
          <w:lang w:val="en-US"/>
        </w:rPr>
        <w:t xml:space="preserve">Leonurus quinquelobatus Gilib. - </w:t>
      </w:r>
      <w:r>
        <w:t xml:space="preserve">Пустырник пятилопастной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Mentha arvensis L. - </w:t>
      </w:r>
      <w:r>
        <w:t>Мята полевая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Origanum vulgare L. - </w:t>
      </w:r>
      <w:r>
        <w:t xml:space="preserve">Душица обыкновенная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Prunella vulgaris L. - </w:t>
      </w:r>
      <w:r>
        <w:t>Черноголовка обыкновенная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Salvia pratensis L. - </w:t>
      </w:r>
      <w:r>
        <w:t>Шалфей луговой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Stachys recta L. - </w:t>
      </w:r>
      <w:r>
        <w:t>Чистец прямой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S. sylvatica L. - </w:t>
      </w:r>
      <w:r>
        <w:t xml:space="preserve">Ч. лесной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</w:t>
      </w:r>
      <w:r>
        <w:rPr>
          <w:lang w:val="en-US"/>
        </w:rPr>
        <w:t xml:space="preserve">40. Solanaceae - </w:t>
      </w:r>
      <w:r>
        <w:t>Пасленовые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60" w:right="2360" w:firstLine="300"/>
        <w:jc w:val="left"/>
      </w:pPr>
      <w:r>
        <w:rPr>
          <w:lang w:val="en-US"/>
        </w:rPr>
        <w:t xml:space="preserve">Solanum dulcamara L. - </w:t>
      </w:r>
      <w:r>
        <w:t xml:space="preserve">Паслен сладко-горький Семейство </w:t>
      </w:r>
      <w:r>
        <w:rPr>
          <w:lang w:val="en-US"/>
        </w:rPr>
        <w:t xml:space="preserve">41. Scrophulariaceae - </w:t>
      </w:r>
      <w:r>
        <w:t>Норичниковые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Linaria vulgaris Mill. - </w:t>
      </w:r>
      <w:r>
        <w:t>Льнянка обыкновенная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720" w:right="580" w:hanging="360"/>
        <w:jc w:val="left"/>
      </w:pPr>
      <w:r>
        <w:rPr>
          <w:lang w:val="en-US"/>
        </w:rPr>
        <w:t xml:space="preserve">Melampyrum nemorosum L. — </w:t>
      </w:r>
      <w:r>
        <w:t>Марьянник дубравный, Иван-да- Марья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Scrophularia nodosa L. - </w:t>
      </w:r>
      <w:r>
        <w:t>Норичник узловатый, или шишковатый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Veronica chamaedrys L. - </w:t>
      </w:r>
      <w:r>
        <w:t>Вероника дубравная.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42. </w:t>
      </w:r>
      <w:r>
        <w:rPr>
          <w:lang w:val="en-US"/>
        </w:rPr>
        <w:t xml:space="preserve">Plantaginaceae </w:t>
      </w:r>
      <w:r>
        <w:t>- Подорожниковые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Plantago lanceolataL. </w:t>
      </w:r>
      <w:r>
        <w:t>- Подорожник ланцетны</w:t>
      </w:r>
      <w:r>
        <w:t>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P. major L. </w:t>
      </w:r>
      <w:r>
        <w:t>- П. большой - 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60" w:right="4380" w:firstLine="300"/>
        <w:jc w:val="left"/>
      </w:pPr>
      <w:r>
        <w:rPr>
          <w:lang w:val="en-US"/>
        </w:rPr>
        <w:t xml:space="preserve">P. media L. </w:t>
      </w:r>
      <w:r>
        <w:t xml:space="preserve">- П. средний Семейство 43. </w:t>
      </w:r>
      <w:r>
        <w:rPr>
          <w:lang w:val="en-US"/>
        </w:rPr>
        <w:t xml:space="preserve">Rubiaceae </w:t>
      </w:r>
      <w:r>
        <w:t>- Мареновые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Galium mollugo L. </w:t>
      </w:r>
      <w:r>
        <w:t>- Подмаренник мягкий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60" w:right="3720" w:firstLine="300"/>
        <w:jc w:val="left"/>
      </w:pPr>
      <w:r>
        <w:rPr>
          <w:lang w:val="en-US"/>
        </w:rPr>
        <w:t xml:space="preserve">G. verum L. </w:t>
      </w:r>
      <w:r>
        <w:t xml:space="preserve">- П. настоящий Семейство 44. </w:t>
      </w:r>
      <w:r>
        <w:rPr>
          <w:lang w:val="en-US"/>
        </w:rPr>
        <w:t xml:space="preserve">Caprifoliaceae </w:t>
      </w:r>
      <w:r>
        <w:t>- Жимолостные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Lonicera tatarica L. </w:t>
      </w:r>
      <w:r>
        <w:t>- Жимолость татарская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spacing w:before="0" w:after="0" w:line="317" w:lineRule="exact"/>
        <w:ind w:left="360" w:firstLine="0"/>
      </w:pPr>
      <w:r>
        <w:t xml:space="preserve"> </w:t>
      </w:r>
      <w:r>
        <w:rPr>
          <w:lang w:val="en-US"/>
        </w:rPr>
        <w:t xml:space="preserve">Sambucus nigra L. - </w:t>
      </w:r>
      <w:r>
        <w:t>Бузина черная - 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spacing w:before="0" w:after="0" w:line="317" w:lineRule="exact"/>
        <w:ind w:left="360" w:firstLine="0"/>
      </w:pPr>
      <w:r>
        <w:t xml:space="preserve"> </w:t>
      </w:r>
      <w:r>
        <w:rPr>
          <w:lang w:val="en-US"/>
        </w:rPr>
        <w:t xml:space="preserve">Viburnum opulus L. - </w:t>
      </w:r>
      <w:r>
        <w:t>Калина обыкновенная - 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jc w:val="left"/>
      </w:pPr>
      <w:r>
        <w:t xml:space="preserve">Семейство 45. </w:t>
      </w:r>
      <w:r>
        <w:rPr>
          <w:lang w:val="en-US"/>
        </w:rPr>
        <w:t xml:space="preserve">Dipsacaceae </w:t>
      </w:r>
      <w:r>
        <w:t>- Ворсянковые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7"/>
        </w:tabs>
        <w:spacing w:before="0" w:after="0" w:line="317" w:lineRule="exact"/>
        <w:ind w:left="360" w:firstLine="0"/>
      </w:pPr>
      <w:r>
        <w:rPr>
          <w:lang w:val="en-US"/>
        </w:rPr>
        <w:t xml:space="preserve">Knautia arvensis (L.) Coult. - </w:t>
      </w:r>
      <w:r>
        <w:t>Короставник полевой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40" w:right="3000" w:firstLine="340"/>
        <w:jc w:val="left"/>
      </w:pPr>
      <w:r>
        <w:rPr>
          <w:lang w:val="en-US"/>
        </w:rPr>
        <w:t xml:space="preserve">Scabiosa ochroleuca L. - </w:t>
      </w:r>
      <w:r>
        <w:t xml:space="preserve">Скабиоза желтая Семейство </w:t>
      </w:r>
      <w:r>
        <w:rPr>
          <w:lang w:val="en-US"/>
        </w:rPr>
        <w:t xml:space="preserve">46. Campanulaceae - </w:t>
      </w:r>
      <w:r>
        <w:t>Колокольчиковые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Campanula rotundifolia L. - </w:t>
      </w:r>
      <w:r>
        <w:t>Колокольчик круглолистный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t xml:space="preserve">С. </w:t>
      </w:r>
      <w:r>
        <w:rPr>
          <w:lang w:val="en-US"/>
        </w:rPr>
        <w:t xml:space="preserve">trachelium L. - </w:t>
      </w:r>
      <w:r>
        <w:t>К. крапиволистный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40" w:right="3580" w:firstLine="340"/>
        <w:jc w:val="left"/>
      </w:pPr>
      <w:r>
        <w:rPr>
          <w:lang w:val="en-US"/>
        </w:rPr>
        <w:lastRenderedPageBreak/>
        <w:t xml:space="preserve">Campanula patula L. - </w:t>
      </w:r>
      <w:r>
        <w:t xml:space="preserve">К. раскидистый Семейство </w:t>
      </w:r>
      <w:r>
        <w:rPr>
          <w:lang w:val="en-US"/>
        </w:rPr>
        <w:t xml:space="preserve">47. Compositae - </w:t>
      </w:r>
      <w:r>
        <w:t>Сложноцветные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Achillea millefolium L. - </w:t>
      </w:r>
      <w:r>
        <w:t xml:space="preserve">Тысячелистник обыкновенный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Arctium lappa L. - </w:t>
      </w:r>
      <w:r>
        <w:t xml:space="preserve">Лопух большой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A. tomentosum Mill. - </w:t>
      </w:r>
      <w:r>
        <w:t>Л. паутинистый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Artemisia absinthium L. - </w:t>
      </w:r>
      <w:r>
        <w:t xml:space="preserve">Полынь горькая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A. austriaca Jacq. - </w:t>
      </w:r>
      <w:r>
        <w:t>П. австрийская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A. vulgaris L. - </w:t>
      </w:r>
      <w:r>
        <w:t>Полынь обыкновенная, или Чернобыльник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t xml:space="preserve">В </w:t>
      </w:r>
      <w:r>
        <w:rPr>
          <w:lang w:val="en-US"/>
        </w:rPr>
        <w:t xml:space="preserve">i dens cemua L. - </w:t>
      </w:r>
      <w:r>
        <w:t>Черед а поникшая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t xml:space="preserve">В. </w:t>
      </w:r>
      <w:r>
        <w:rPr>
          <w:lang w:val="en-US"/>
        </w:rPr>
        <w:t xml:space="preserve">rtipartita L. - </w:t>
      </w:r>
      <w:r>
        <w:t xml:space="preserve">Ч. трехраздельная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Carduus acanthoides L. - </w:t>
      </w:r>
      <w:r>
        <w:t>Чертополох колючий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t xml:space="preserve">С. </w:t>
      </w:r>
      <w:r>
        <w:rPr>
          <w:lang w:val="en-US"/>
        </w:rPr>
        <w:t xml:space="preserve">crispus L. - </w:t>
      </w:r>
      <w:r>
        <w:t>Ч. курчавый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Centaurea scabiosa L. - </w:t>
      </w:r>
      <w:r>
        <w:t>Василек шероховатый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Cichorium intybus L. - </w:t>
      </w:r>
      <w:r>
        <w:t xml:space="preserve">Цикорий обыкновенный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720" w:right="2080" w:hanging="320"/>
        <w:jc w:val="left"/>
      </w:pPr>
      <w:r>
        <w:rPr>
          <w:lang w:val="en-US"/>
        </w:rPr>
        <w:t xml:space="preserve">Cyclachaena xanthifolia (Nutt.) Fresen - </w:t>
      </w:r>
      <w:r>
        <w:t>Циклахена дурнишниколистная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spacing w:before="0" w:after="0" w:line="317" w:lineRule="exact"/>
        <w:ind w:left="380" w:firstLine="0"/>
      </w:pPr>
      <w:r>
        <w:rPr>
          <w:lang w:val="en-US"/>
        </w:rPr>
        <w:t xml:space="preserve"> Galinsoga ciliate (Rafin.) Blake - </w:t>
      </w:r>
      <w:r>
        <w:t>Галинзога реснитчатая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G. parviflora Cav. - </w:t>
      </w:r>
      <w:r>
        <w:t>Г. мелкоцветковая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Gnaphalium uliginosum L. - </w:t>
      </w:r>
      <w:r>
        <w:t xml:space="preserve">Сушеница топяная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Inula salicina L. - </w:t>
      </w:r>
      <w:r>
        <w:t>Девясил иволистны</w:t>
      </w:r>
      <w:r>
        <w:t>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Lactuca serriola L. - </w:t>
      </w:r>
      <w:r>
        <w:t>Латук компасный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Lapsana communis L. - </w:t>
      </w:r>
      <w:r>
        <w:t>Бородавник обыкновенный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Leucanthemum vulgare Lam. — </w:t>
      </w:r>
      <w:r>
        <w:t>Нивяник обыкновенный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Matricaria perforate Merat - </w:t>
      </w:r>
      <w:r>
        <w:t>Ромашка непахучая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Sonchus arvensis L. - </w:t>
      </w:r>
      <w:r>
        <w:t>Осот полевой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380" w:firstLine="0"/>
      </w:pPr>
      <w:r>
        <w:rPr>
          <w:lang w:val="en-US"/>
        </w:rPr>
        <w:t xml:space="preserve">Tanacetum vulgare L. - </w:t>
      </w:r>
      <w:r>
        <w:t xml:space="preserve">Пижма обыкновенная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0" w:line="317" w:lineRule="exact"/>
        <w:ind w:left="720" w:right="500" w:hanging="320"/>
        <w:jc w:val="left"/>
      </w:pPr>
      <w:r>
        <w:rPr>
          <w:lang w:val="en-US"/>
        </w:rPr>
        <w:t xml:space="preserve">Taraxacum officinale Wigg. aggr. - </w:t>
      </w:r>
      <w:r>
        <w:t xml:space="preserve">Одуванчик лекарственный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numPr>
          <w:ilvl w:val="0"/>
          <w:numId w:val="14"/>
        </w:numPr>
        <w:shd w:val="clear" w:color="auto" w:fill="auto"/>
        <w:tabs>
          <w:tab w:val="left" w:pos="1115"/>
        </w:tabs>
        <w:spacing w:before="0" w:after="300" w:line="317" w:lineRule="exact"/>
        <w:ind w:left="380" w:firstLine="0"/>
      </w:pPr>
      <w:r>
        <w:rPr>
          <w:lang w:val="en-US"/>
        </w:rPr>
        <w:t xml:space="preserve">Tussilago farfara L. - </w:t>
      </w:r>
      <w:r>
        <w:t xml:space="preserve">Мать-и-мачеха обыкновенная </w:t>
      </w:r>
      <w:r>
        <w:rPr>
          <w:lang w:val="en-US"/>
        </w:rPr>
        <w:t xml:space="preserve">- </w:t>
      </w:r>
      <w:r>
        <w:t>лекар.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260" w:firstLine="0"/>
        <w:jc w:val="left"/>
      </w:pPr>
      <w:r>
        <w:t xml:space="preserve">Во флоре памятника природы отмечено 176 видов высших сосудистых растений из 47 семейств. Из них 2 интродуцированных вида (лиственница сибирская и бархат амурский) </w:t>
      </w:r>
      <w:r>
        <w:rPr>
          <w:rStyle w:val="a8"/>
        </w:rPr>
        <w:t>и</w:t>
      </w:r>
      <w:r>
        <w:t xml:space="preserve"> 3 адвентивных (клен ясенелистный, или американский, ясень пенсильванский и бузина черная). </w:t>
      </w:r>
      <w:r>
        <w:t>Лекарственными являются 38 видов.</w:t>
      </w:r>
    </w:p>
    <w:p w:rsidR="000A34A7" w:rsidRDefault="00DA37BF">
      <w:pPr>
        <w:framePr w:h="43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612005" cy="2767330"/>
            <wp:effectExtent l="0" t="0" r="0" b="0"/>
            <wp:docPr id="33" name="Рисунок 8" descr="C:\Users\CHELYS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LYS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368" w:wrap="notBeside" w:vAnchor="text" w:hAnchor="text" w:xAlign="center" w:y="1"/>
        <w:shd w:val="clear" w:color="auto" w:fill="auto"/>
        <w:spacing w:after="13" w:line="220" w:lineRule="exact"/>
        <w:jc w:val="center"/>
      </w:pPr>
      <w:r>
        <w:t xml:space="preserve">Рис. 10. Осеннее цветение фиалки удивительной </w:t>
      </w:r>
      <w:r>
        <w:rPr>
          <w:lang w:val="en-US"/>
        </w:rPr>
        <w:t>(Viola mirabilis L.)</w:t>
      </w:r>
    </w:p>
    <w:p w:rsidR="000A34A7" w:rsidRDefault="0057242D">
      <w:pPr>
        <w:pStyle w:val="ab"/>
        <w:framePr w:h="4368" w:wrap="notBeside" w:vAnchor="text" w:hAnchor="text" w:xAlign="center" w:y="1"/>
        <w:shd w:val="clear" w:color="auto" w:fill="auto"/>
        <w:spacing w:line="220" w:lineRule="exact"/>
        <w:jc w:val="center"/>
      </w:pPr>
      <w:r>
        <w:t>(фото Жердевой С.В.)</w:t>
      </w:r>
    </w:p>
    <w:p w:rsidR="000A34A7" w:rsidRDefault="000A34A7">
      <w:pPr>
        <w:spacing w:line="1320" w:lineRule="exact"/>
      </w:pPr>
    </w:p>
    <w:p w:rsidR="000A34A7" w:rsidRDefault="0057242D">
      <w:pPr>
        <w:pStyle w:val="ab"/>
        <w:framePr w:h="5237" w:wrap="notBeside" w:vAnchor="text" w:hAnchor="text" w:xAlign="center" w:y="1"/>
        <w:shd w:val="clear" w:color="auto" w:fill="auto"/>
        <w:tabs>
          <w:tab w:val="left" w:pos="4565"/>
        </w:tabs>
        <w:spacing w:line="274" w:lineRule="exact"/>
        <w:jc w:val="both"/>
      </w:pPr>
      <w:r>
        <w:t>Рис. 11.</w:t>
      </w:r>
      <w:r>
        <w:tab/>
        <w:t>Рис.</w:t>
      </w:r>
      <w:r>
        <w:t xml:space="preserve"> 12. Марьянник дубравный -</w:t>
      </w:r>
    </w:p>
    <w:p w:rsidR="000A34A7" w:rsidRDefault="0057242D">
      <w:pPr>
        <w:pStyle w:val="ab"/>
        <w:framePr w:h="5237" w:wrap="notBeside" w:vAnchor="text" w:hAnchor="text" w:xAlign="center" w:y="1"/>
        <w:shd w:val="clear" w:color="auto" w:fill="auto"/>
        <w:tabs>
          <w:tab w:val="left" w:pos="4570"/>
        </w:tabs>
        <w:spacing w:line="274" w:lineRule="exact"/>
        <w:jc w:val="both"/>
      </w:pPr>
      <w:r>
        <w:t>Колокольчик раскидистый -</w:t>
      </w:r>
      <w:r>
        <w:tab/>
      </w:r>
      <w:r>
        <w:rPr>
          <w:lang w:val="en-US"/>
        </w:rPr>
        <w:t>Melampyrum nemorosum L.</w:t>
      </w:r>
    </w:p>
    <w:p w:rsidR="000A34A7" w:rsidRDefault="0057242D">
      <w:pPr>
        <w:pStyle w:val="ab"/>
        <w:framePr w:h="5237" w:wrap="notBeside" w:vAnchor="text" w:hAnchor="text" w:xAlign="center" w:y="1"/>
        <w:shd w:val="clear" w:color="auto" w:fill="auto"/>
        <w:tabs>
          <w:tab w:val="left" w:pos="4512"/>
        </w:tabs>
        <w:spacing w:line="274" w:lineRule="exact"/>
        <w:jc w:val="both"/>
      </w:pPr>
      <w:r>
        <w:rPr>
          <w:lang w:val="en-US"/>
        </w:rPr>
        <w:t xml:space="preserve">Campanula patula L. </w:t>
      </w:r>
      <w:r>
        <w:t xml:space="preserve">(фото Жердевой </w:t>
      </w:r>
      <w:r>
        <w:rPr>
          <w:lang w:val="en-US"/>
        </w:rPr>
        <w:t>H.B.)</w:t>
      </w:r>
      <w:r>
        <w:rPr>
          <w:lang w:val="en-US"/>
        </w:rPr>
        <w:tab/>
      </w:r>
      <w:r>
        <w:t>(фото Жердевой Н.В.)</w:t>
      </w:r>
    </w:p>
    <w:p w:rsidR="000A34A7" w:rsidRDefault="00DA37BF">
      <w:pPr>
        <w:framePr w:h="52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804535" cy="3331845"/>
            <wp:effectExtent l="0" t="0" r="5715" b="1905"/>
            <wp:docPr id="32" name="Рисунок 9" descr="C:\Users\CHELYS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LYS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4020"/>
        </w:tabs>
        <w:spacing w:before="0" w:after="312" w:line="260" w:lineRule="exact"/>
        <w:ind w:left="3540" w:firstLine="0"/>
      </w:pPr>
      <w:bookmarkStart w:id="15" w:name="bookmark14"/>
      <w:r>
        <w:t>Микобиота</w:t>
      </w:r>
      <w:bookmarkEnd w:id="15"/>
    </w:p>
    <w:p w:rsidR="000A34A7" w:rsidRDefault="0057242D">
      <w:pPr>
        <w:pStyle w:val="40"/>
        <w:keepNext/>
        <w:keepLines/>
        <w:shd w:val="clear" w:color="auto" w:fill="auto"/>
        <w:spacing w:before="0" w:after="0" w:line="317" w:lineRule="exact"/>
        <w:ind w:left="3540" w:firstLine="0"/>
      </w:pPr>
      <w:bookmarkStart w:id="16" w:name="bookmark15"/>
      <w:r>
        <w:t xml:space="preserve">Класс - </w:t>
      </w:r>
      <w:r>
        <w:rPr>
          <w:lang w:val="en-US"/>
        </w:rPr>
        <w:t>Basidiomycetes</w:t>
      </w:r>
      <w:bookmarkEnd w:id="16"/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Порядок - </w:t>
      </w:r>
      <w:r>
        <w:rPr>
          <w:lang w:val="en-US"/>
        </w:rPr>
        <w:t xml:space="preserve">Aphyllophorales </w:t>
      </w:r>
      <w:r>
        <w:t xml:space="preserve">Сем. - </w:t>
      </w:r>
      <w:r>
        <w:rPr>
          <w:lang w:val="en-US"/>
        </w:rPr>
        <w:t>Fistulinaceae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Fistulina hepatica Schaeff.:Fr. - </w:t>
      </w:r>
      <w:r>
        <w:t>Печеночница обыкновенная.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540" w:firstLine="0"/>
      </w:pPr>
      <w:r>
        <w:t xml:space="preserve">Сем. - </w:t>
      </w:r>
      <w:r>
        <w:rPr>
          <w:lang w:val="en-US"/>
        </w:rPr>
        <w:t>Poriaceae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Trametes versicolor (L.:Fr.) Quel. - </w:t>
      </w:r>
      <w:r>
        <w:t>Траметес разноцветный.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lastRenderedPageBreak/>
        <w:t xml:space="preserve">Daedaliopsis confragosa (Bolt.:Fr.) Schroet. - </w:t>
      </w:r>
      <w:r>
        <w:t>Дедалия бугристая.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Сем. </w:t>
      </w:r>
      <w:r>
        <w:rPr>
          <w:lang w:val="en-US"/>
        </w:rPr>
        <w:t>- Hymenochaetaceae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Hymenochaeta rubiginosa (Dicks.:Fr.) Lev. - </w:t>
      </w:r>
      <w:r>
        <w:t>Гименохет красно-бурый.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Сем. </w:t>
      </w:r>
      <w:r>
        <w:rPr>
          <w:lang w:val="en-US"/>
        </w:rPr>
        <w:t>- Ganodermataceae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Ganoderma applanatum (Pers.) Pat. - </w:t>
      </w:r>
      <w:r>
        <w:t>Трутовик плоский.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540" w:firstLine="0"/>
      </w:pPr>
      <w:r>
        <w:t xml:space="preserve">Сем. </w:t>
      </w:r>
      <w:r>
        <w:rPr>
          <w:lang w:val="en-US"/>
        </w:rPr>
        <w:t>- Polyporaceae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right="340" w:firstLine="0"/>
        <w:jc w:val="left"/>
      </w:pPr>
      <w:r>
        <w:rPr>
          <w:lang w:val="en-US"/>
        </w:rPr>
        <w:t xml:space="preserve">Bjerkandera adusta (Willd.:Fr.) P. Karst. - </w:t>
      </w:r>
      <w:r>
        <w:t>Бьеркандера (трутовик) опаленная.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300" w:line="317" w:lineRule="exact"/>
        <w:ind w:left="80" w:firstLine="0"/>
      </w:pPr>
      <w:r>
        <w:rPr>
          <w:lang w:val="en-US"/>
        </w:rPr>
        <w:t xml:space="preserve">- </w:t>
      </w:r>
      <w:r>
        <w:t xml:space="preserve">В. </w:t>
      </w:r>
      <w:r>
        <w:rPr>
          <w:lang w:val="en-US"/>
        </w:rPr>
        <w:t xml:space="preserve">fumosa (Pers.) Karst. - </w:t>
      </w:r>
      <w:r>
        <w:t>Трутовик дымчатый.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Fomes fomentarius (L.:Fr.) Fr. - </w:t>
      </w:r>
      <w:r>
        <w:t>Настоящий трутовик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right="340" w:firstLine="0"/>
        <w:jc w:val="left"/>
      </w:pPr>
      <w:r>
        <w:rPr>
          <w:lang w:val="en-US"/>
        </w:rPr>
        <w:t xml:space="preserve">Inonotus dryophilus (Berk.) Murr. (Polyporus dryophilus Berk.) - </w:t>
      </w:r>
      <w:r>
        <w:t xml:space="preserve">Дубовый </w:t>
      </w:r>
      <w:r>
        <w:t>трутовик.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Phellinus igniarius L. ex Fr. - </w:t>
      </w:r>
      <w:r>
        <w:t>Ложный трутовик.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Ph. robustus (Harst.) Bouerd. ex Galz. - </w:t>
      </w:r>
      <w:r>
        <w:t>Ложный дубовый трутовик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Ph. tremulae (Bond.) Bond, et Borris. - </w:t>
      </w:r>
      <w:r>
        <w:t>Ложный осиновый трутовик.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Oxyporus populinus (Fr.) Donk. - </w:t>
      </w:r>
      <w:r>
        <w:t>Кленовый трутовик.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540" w:firstLine="0"/>
      </w:pPr>
      <w:r>
        <w:t xml:space="preserve">Сем. </w:t>
      </w:r>
      <w:r>
        <w:rPr>
          <w:lang w:val="en-US"/>
        </w:rPr>
        <w:t>- Stereac</w:t>
      </w:r>
      <w:r>
        <w:rPr>
          <w:lang w:val="en-US"/>
        </w:rPr>
        <w:t>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Stereum sp. - </w:t>
      </w:r>
      <w:r>
        <w:t xml:space="preserve">Стереум. </w:t>
      </w:r>
      <w:r>
        <w:rPr>
          <w:lang w:val="en-US"/>
        </w:rPr>
        <w:t>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Порядок </w:t>
      </w:r>
      <w:r>
        <w:rPr>
          <w:lang w:val="en-US"/>
        </w:rPr>
        <w:t xml:space="preserve">— Boletales </w:t>
      </w:r>
      <w:r>
        <w:t xml:space="preserve">Сем. </w:t>
      </w:r>
      <w:r>
        <w:rPr>
          <w:lang w:val="en-US"/>
        </w:rPr>
        <w:t>- Boletaceae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right="340" w:firstLine="0"/>
        <w:jc w:val="left"/>
      </w:pPr>
      <w:r>
        <w:rPr>
          <w:lang w:val="en-US"/>
        </w:rPr>
        <w:t xml:space="preserve">Xerocomus chrysenteron (Bull, ex St. Amans) Quel. - </w:t>
      </w:r>
      <w:r>
        <w:t>Моховик красный (трещиноватый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Сем. - </w:t>
      </w:r>
      <w:r>
        <w:rPr>
          <w:lang w:val="en-US"/>
        </w:rPr>
        <w:t>Tricholomataceae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right="340" w:firstLine="0"/>
        <w:jc w:val="left"/>
      </w:pPr>
      <w:r>
        <w:rPr>
          <w:lang w:val="en-US"/>
        </w:rPr>
        <w:t xml:space="preserve">Armillariella mellea (Vahl. in FI. Dan.:Fr.) Karst. - </w:t>
      </w:r>
      <w:r>
        <w:t>Опёнок настоящий (осенний).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right="340" w:firstLine="0"/>
        <w:jc w:val="left"/>
      </w:pPr>
      <w:r>
        <w:rPr>
          <w:lang w:val="en-US"/>
        </w:rPr>
        <w:t>O</w:t>
      </w:r>
      <w:r>
        <w:rPr>
          <w:lang w:val="en-US"/>
        </w:rPr>
        <w:t xml:space="preserve">udemansiella radicata (Relhan:Fr.) Sing. - </w:t>
      </w:r>
      <w:r>
        <w:t>Удемансиелла (коллибия) длинноногая.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338"/>
        </w:tabs>
        <w:spacing w:before="0" w:after="0" w:line="317" w:lineRule="exact"/>
        <w:ind w:left="80" w:firstLine="0"/>
      </w:pPr>
      <w:r>
        <w:rPr>
          <w:lang w:val="en-US"/>
        </w:rPr>
        <w:t>Mycena</w:t>
      </w:r>
      <w:r>
        <w:rPr>
          <w:lang w:val="en-US"/>
        </w:rPr>
        <w:tab/>
        <w:t xml:space="preserve">inclinita (Fr.) Quel. - </w:t>
      </w:r>
      <w:r>
        <w:t>Мицена наклонённая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338"/>
        </w:tabs>
        <w:spacing w:before="0" w:after="0" w:line="317" w:lineRule="exact"/>
        <w:ind w:left="80" w:firstLine="0"/>
      </w:pPr>
      <w:r>
        <w:rPr>
          <w:lang w:val="en-US"/>
        </w:rPr>
        <w:t>M.</w:t>
      </w:r>
      <w:r>
        <w:rPr>
          <w:lang w:val="en-US"/>
        </w:rPr>
        <w:tab/>
        <w:t xml:space="preserve">sp. - </w:t>
      </w:r>
      <w:r>
        <w:t>Мицена.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540" w:firstLine="0"/>
      </w:pPr>
      <w:r>
        <w:t xml:space="preserve">Сем. - </w:t>
      </w:r>
      <w:r>
        <w:rPr>
          <w:lang w:val="en-US"/>
        </w:rPr>
        <w:t>Amanitaceae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694"/>
        </w:tabs>
        <w:spacing w:before="0" w:after="0" w:line="317" w:lineRule="exact"/>
        <w:ind w:left="80" w:firstLine="0"/>
      </w:pPr>
      <w:r>
        <w:rPr>
          <w:lang w:val="en-US"/>
        </w:rPr>
        <w:t xml:space="preserve">Amanita vaginata (Bull.:Fr.) Quel. - </w:t>
      </w:r>
      <w:r>
        <w:t>Поплавок серый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A. rubescens (Pers.:Fr.) S.F. Grey. - </w:t>
      </w:r>
      <w:r>
        <w:t>Мухомор серо-розовый.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540" w:firstLine="0"/>
      </w:pPr>
      <w:r>
        <w:t xml:space="preserve">Сем. </w:t>
      </w:r>
      <w:r>
        <w:rPr>
          <w:lang w:val="en-US"/>
        </w:rPr>
        <w:t>- Pluteaceae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Pluteus atricapillus (Seer.) Sing. - </w:t>
      </w:r>
      <w:r>
        <w:t>Плютей олений.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" w:firstLine="0"/>
        <w:jc w:val="center"/>
      </w:pPr>
      <w:r>
        <w:t xml:space="preserve">Сем. </w:t>
      </w:r>
      <w:r>
        <w:rPr>
          <w:lang w:val="en-US"/>
        </w:rPr>
        <w:t>- Strophariaceae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465"/>
        </w:tabs>
        <w:spacing w:before="0" w:after="0" w:line="317" w:lineRule="exact"/>
        <w:ind w:left="80" w:firstLine="0"/>
      </w:pPr>
      <w:r>
        <w:rPr>
          <w:lang w:val="en-US"/>
        </w:rPr>
        <w:t xml:space="preserve">Hypholoma sublateritium (Fr.) Quel — </w:t>
      </w:r>
      <w:r>
        <w:t>Ложноопёнок кирпично-красный.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440" w:firstLine="0"/>
        <w:jc w:val="left"/>
      </w:pPr>
      <w:r>
        <w:t xml:space="preserve">Сем. - </w:t>
      </w:r>
      <w:r>
        <w:rPr>
          <w:lang w:val="en-US"/>
        </w:rPr>
        <w:t>Cortinariaceae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730"/>
        </w:tabs>
        <w:spacing w:before="0" w:after="0" w:line="317" w:lineRule="exact"/>
        <w:ind w:left="60" w:firstLine="0"/>
      </w:pPr>
      <w:r>
        <w:rPr>
          <w:lang w:val="en-US"/>
        </w:rPr>
        <w:t>Cortinarius</w:t>
      </w:r>
      <w:r>
        <w:rPr>
          <w:lang w:val="en-US"/>
        </w:rPr>
        <w:tab/>
        <w:t xml:space="preserve">sp. - </w:t>
      </w:r>
      <w:r>
        <w:t>Паутинник.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440" w:right="3100" w:firstLine="0"/>
        <w:jc w:val="left"/>
      </w:pPr>
      <w:r>
        <w:t xml:space="preserve">Пор. </w:t>
      </w:r>
      <w:r>
        <w:rPr>
          <w:lang w:val="en-US"/>
        </w:rPr>
        <w:t xml:space="preserve">- Russulales </w:t>
      </w:r>
      <w:r>
        <w:t xml:space="preserve">Сем. </w:t>
      </w:r>
      <w:r>
        <w:rPr>
          <w:lang w:val="en-US"/>
        </w:rPr>
        <w:t>-</w:t>
      </w:r>
      <w:r>
        <w:rPr>
          <w:lang w:val="en-US"/>
        </w:rPr>
        <w:t xml:space="preserve"> Russulaceae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730"/>
        </w:tabs>
        <w:spacing w:before="0" w:after="0" w:line="317" w:lineRule="exact"/>
        <w:ind w:left="60" w:firstLine="0"/>
      </w:pPr>
      <w:r>
        <w:rPr>
          <w:lang w:val="en-US"/>
        </w:rPr>
        <w:t xml:space="preserve">Lactarius sp. - </w:t>
      </w:r>
      <w:r>
        <w:t>Млечник.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3000" w:right="2120" w:hanging="780"/>
        <w:jc w:val="left"/>
      </w:pPr>
      <w:r>
        <w:t xml:space="preserve">Группа порядков </w:t>
      </w:r>
      <w:r>
        <w:rPr>
          <w:lang w:val="en-US"/>
        </w:rPr>
        <w:t xml:space="preserve">- </w:t>
      </w:r>
      <w:r>
        <w:t xml:space="preserve">ГАСТЕРОМИЦЕТЫ Порядок - </w:t>
      </w:r>
      <w:r>
        <w:rPr>
          <w:lang w:val="en-US"/>
        </w:rPr>
        <w:t xml:space="preserve">Sclerodermatales </w:t>
      </w:r>
      <w:r>
        <w:t xml:space="preserve">Сем. - </w:t>
      </w:r>
      <w:r>
        <w:rPr>
          <w:lang w:val="en-US"/>
        </w:rPr>
        <w:t>Sclerodermataceae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466"/>
        </w:tabs>
        <w:spacing w:before="0" w:after="0" w:line="317" w:lineRule="exact"/>
        <w:ind w:left="2600" w:right="900" w:hanging="1600"/>
        <w:jc w:val="left"/>
      </w:pPr>
      <w:r>
        <w:rPr>
          <w:lang w:val="en-US"/>
        </w:rPr>
        <w:t xml:space="preserve">Scleroderma citrinum Pers. (= S. aurantium (Vaill.) Pers.) - </w:t>
      </w:r>
      <w:r>
        <w:t>Ложнодождевик обыкновенный.</w:t>
      </w:r>
    </w:p>
    <w:p w:rsidR="000A34A7" w:rsidRDefault="0057242D">
      <w:pPr>
        <w:pStyle w:val="3"/>
        <w:numPr>
          <w:ilvl w:val="0"/>
          <w:numId w:val="15"/>
        </w:numPr>
        <w:shd w:val="clear" w:color="auto" w:fill="auto"/>
        <w:tabs>
          <w:tab w:val="left" w:pos="1994"/>
        </w:tabs>
        <w:spacing w:before="0" w:after="237" w:line="317" w:lineRule="exact"/>
        <w:ind w:left="60" w:firstLine="0"/>
      </w:pPr>
      <w:r>
        <w:lastRenderedPageBreak/>
        <w:t>Бьеркандера опаленная</w:t>
      </w:r>
    </w:p>
    <w:p w:rsidR="000A34A7" w:rsidRDefault="00DA37BF">
      <w:pPr>
        <w:framePr w:h="41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935730" cy="2632075"/>
            <wp:effectExtent l="0" t="0" r="7620" b="0"/>
            <wp:docPr id="31" name="Рисунок 10" descr="C:\Users\CHELYS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LYS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142" w:wrap="notBeside" w:vAnchor="text" w:hAnchor="text" w:xAlign="center" w:y="1"/>
        <w:shd w:val="clear" w:color="auto" w:fill="auto"/>
        <w:spacing w:line="220" w:lineRule="exact"/>
      </w:pPr>
      <w:r>
        <w:t>Рис. 13. Бьеркандера опаленная (фото Жердевой С.В.)</w:t>
      </w:r>
    </w:p>
    <w:p w:rsidR="000A34A7" w:rsidRDefault="000A34A7">
      <w:pPr>
        <w:spacing w:line="420" w:lineRule="exact"/>
      </w:pPr>
    </w:p>
    <w:p w:rsidR="000A34A7" w:rsidRDefault="00DA37BF">
      <w:pPr>
        <w:framePr w:h="4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414645" cy="2767330"/>
            <wp:effectExtent l="0" t="0" r="0" b="0"/>
            <wp:docPr id="30" name="Рисунок 11" descr="C:\Users\CHELYS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LYS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358" w:wrap="notBeside" w:vAnchor="text" w:hAnchor="text" w:xAlign="center" w:y="1"/>
        <w:shd w:val="clear" w:color="auto" w:fill="auto"/>
        <w:spacing w:line="220" w:lineRule="exact"/>
      </w:pPr>
      <w:r>
        <w:t>Рис. 14. Траметес разноцветный (фото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40"/>
        <w:keepNext/>
        <w:keepLines/>
        <w:numPr>
          <w:ilvl w:val="1"/>
          <w:numId w:val="7"/>
        </w:numPr>
        <w:shd w:val="clear" w:color="auto" w:fill="auto"/>
        <w:tabs>
          <w:tab w:val="left" w:pos="1575"/>
        </w:tabs>
        <w:spacing w:before="0" w:after="0"/>
        <w:ind w:left="2080" w:right="1240"/>
        <w:jc w:val="left"/>
      </w:pPr>
      <w:bookmarkStart w:id="17" w:name="bookmark16"/>
      <w:r>
        <w:t>Животный мир памятника природы Беспозвоночные животные</w:t>
      </w:r>
      <w:bookmarkEnd w:id="17"/>
    </w:p>
    <w:p w:rsidR="000A34A7" w:rsidRDefault="0057242D">
      <w:pPr>
        <w:pStyle w:val="3"/>
        <w:shd w:val="clear" w:color="auto" w:fill="auto"/>
        <w:spacing w:before="0" w:after="304" w:line="322" w:lineRule="exact"/>
        <w:ind w:left="260" w:firstLine="0"/>
        <w:jc w:val="center"/>
      </w:pPr>
      <w:r>
        <w:t xml:space="preserve">Тип Кольчатые черви - </w:t>
      </w:r>
      <w:r>
        <w:rPr>
          <w:lang w:val="en-US"/>
        </w:rPr>
        <w:t xml:space="preserve">Annelida </w:t>
      </w:r>
      <w:r>
        <w:t xml:space="preserve">Класс Малощетинковые - </w:t>
      </w:r>
      <w:r>
        <w:rPr>
          <w:lang w:val="en-US"/>
        </w:rPr>
        <w:t xml:space="preserve">Oligochaeta </w:t>
      </w:r>
      <w:r>
        <w:t xml:space="preserve">Семейство Люмбридида - </w:t>
      </w:r>
      <w:r>
        <w:rPr>
          <w:lang w:val="en-US"/>
        </w:rPr>
        <w:t xml:space="preserve">Lumbricidae </w:t>
      </w:r>
      <w:r>
        <w:t>Дождевой че</w:t>
      </w:r>
      <w:r>
        <w:t xml:space="preserve">рвь - </w:t>
      </w:r>
      <w:r>
        <w:rPr>
          <w:lang w:val="en-US"/>
        </w:rPr>
        <w:t>Lumbricus terrestris.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60" w:firstLine="0"/>
        <w:jc w:val="center"/>
      </w:pPr>
      <w:r>
        <w:t xml:space="preserve">Тип Моллюски - </w:t>
      </w:r>
      <w:r>
        <w:rPr>
          <w:lang w:val="en-US"/>
        </w:rPr>
        <w:t xml:space="preserve">Mollusca </w:t>
      </w:r>
      <w:r>
        <w:t xml:space="preserve">Класс Брюхоногие - </w:t>
      </w:r>
      <w:r>
        <w:rPr>
          <w:lang w:val="en-US"/>
        </w:rPr>
        <w:t xml:space="preserve">Gastropoda </w:t>
      </w:r>
      <w:r>
        <w:t xml:space="preserve">Семейство Хелициды Род Брадибена - </w:t>
      </w:r>
      <w:r>
        <w:rPr>
          <w:lang w:val="en-US"/>
        </w:rPr>
        <w:t xml:space="preserve">Bradybena fruticum </w:t>
      </w:r>
      <w:r>
        <w:t>Брадибена.</w:t>
      </w:r>
    </w:p>
    <w:p w:rsidR="000A34A7" w:rsidRDefault="0057242D">
      <w:pPr>
        <w:pStyle w:val="3"/>
        <w:shd w:val="clear" w:color="auto" w:fill="auto"/>
        <w:spacing w:before="0" w:after="248" w:line="260" w:lineRule="exact"/>
        <w:ind w:left="260" w:firstLine="0"/>
        <w:jc w:val="center"/>
      </w:pPr>
      <w:r>
        <w:t xml:space="preserve">Род Сукцинея - </w:t>
      </w:r>
      <w:r>
        <w:rPr>
          <w:lang w:val="en-US"/>
        </w:rPr>
        <w:t>Succinea</w:t>
      </w:r>
    </w:p>
    <w:p w:rsidR="000A34A7" w:rsidRDefault="00DA37BF">
      <w:pPr>
        <w:framePr w:h="434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596130" cy="2759075"/>
            <wp:effectExtent l="0" t="0" r="0" b="3175"/>
            <wp:docPr id="29" name="Рисунок 12" descr="C:\Users\CHELYS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LYS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344" w:wrap="notBeside" w:vAnchor="text" w:hAnchor="text" w:xAlign="center" w:y="1"/>
        <w:shd w:val="clear" w:color="auto" w:fill="auto"/>
        <w:spacing w:line="220" w:lineRule="exact"/>
      </w:pPr>
      <w:r>
        <w:t xml:space="preserve">Рис. 15 Янтарка- </w:t>
      </w:r>
      <w:r>
        <w:rPr>
          <w:lang w:val="en-US"/>
        </w:rPr>
        <w:t xml:space="preserve">S. Putris </w:t>
      </w:r>
      <w:r>
        <w:t>(фото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44" w:after="346" w:line="317" w:lineRule="exact"/>
        <w:ind w:left="260" w:firstLine="0"/>
        <w:jc w:val="center"/>
      </w:pPr>
      <w:r>
        <w:t xml:space="preserve">Семейство Ариониды - </w:t>
      </w:r>
      <w:r>
        <w:rPr>
          <w:lang w:val="en-US"/>
        </w:rPr>
        <w:t xml:space="preserve">Arionida </w:t>
      </w:r>
      <w:r>
        <w:t xml:space="preserve">Слизень полевой - </w:t>
      </w:r>
      <w:r>
        <w:rPr>
          <w:lang w:val="en-US"/>
        </w:rPr>
        <w:t xml:space="preserve">Deroceras agreste L. </w:t>
      </w:r>
      <w:r>
        <w:t xml:space="preserve">Тип Членистоногие - </w:t>
      </w:r>
      <w:r>
        <w:rPr>
          <w:lang w:val="en-US"/>
        </w:rPr>
        <w:t xml:space="preserve">Arthropoda </w:t>
      </w:r>
      <w:r>
        <w:t xml:space="preserve">Надкласс Шестиногие - </w:t>
      </w:r>
      <w:r>
        <w:rPr>
          <w:lang w:val="en-US"/>
        </w:rPr>
        <w:t xml:space="preserve">Hexapoda </w:t>
      </w:r>
      <w:r>
        <w:t xml:space="preserve">Класс Открыточелюстные Отряд Стрекозы - </w:t>
      </w:r>
      <w:r>
        <w:rPr>
          <w:lang w:val="en-US"/>
        </w:rPr>
        <w:t xml:space="preserve">Odonata </w:t>
      </w:r>
      <w:r>
        <w:t xml:space="preserve">Семейство Стрекозы настоящие - </w:t>
      </w:r>
      <w:r>
        <w:rPr>
          <w:lang w:val="en-US"/>
        </w:rPr>
        <w:t xml:space="preserve">Libellulidae </w:t>
      </w:r>
      <w:r>
        <w:t xml:space="preserve">Стрекоза красная - </w:t>
      </w:r>
      <w:r>
        <w:rPr>
          <w:lang w:val="en-US"/>
        </w:rPr>
        <w:t>L. Rubican.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260" w:firstLine="0"/>
        <w:jc w:val="center"/>
      </w:pPr>
      <w:r>
        <w:t xml:space="preserve">Отряд Скорпионницы - </w:t>
      </w:r>
      <w:r>
        <w:rPr>
          <w:lang w:val="en-US"/>
        </w:rPr>
        <w:t>Mecoptera</w:t>
      </w:r>
    </w:p>
    <w:p w:rsidR="000A34A7" w:rsidRDefault="00DA37BF">
      <w:pPr>
        <w:framePr w:h="35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007485" cy="2250440"/>
            <wp:effectExtent l="0" t="0" r="0" b="0"/>
            <wp:docPr id="28" name="Рисунок 13" descr="C:\Users\CHELYS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LYS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533" w:wrap="notBeside" w:vAnchor="text" w:hAnchor="text" w:xAlign="center" w:y="1"/>
        <w:shd w:val="clear" w:color="auto" w:fill="auto"/>
        <w:spacing w:line="220" w:lineRule="exact"/>
      </w:pPr>
      <w:r>
        <w:t>Рис. 16. Скорпионница обыкновенная (фото Соколовой Д.)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180" w:after="240" w:line="322" w:lineRule="exact"/>
        <w:ind w:left="180" w:firstLine="0"/>
        <w:jc w:val="center"/>
      </w:pPr>
      <w:r>
        <w:t xml:space="preserve">Отряд Тараканы - </w:t>
      </w:r>
      <w:r>
        <w:rPr>
          <w:lang w:val="en-US"/>
        </w:rPr>
        <w:t xml:space="preserve">Blattoptera </w:t>
      </w:r>
      <w:r>
        <w:t xml:space="preserve">Семейство Таракановые - </w:t>
      </w:r>
      <w:r>
        <w:rPr>
          <w:lang w:val="en-US"/>
        </w:rPr>
        <w:t xml:space="preserve">Blattidae </w:t>
      </w:r>
      <w:r>
        <w:t xml:space="preserve">Род Таракан лесной - </w:t>
      </w:r>
      <w:r>
        <w:rPr>
          <w:lang w:val="en-US"/>
        </w:rPr>
        <w:t xml:space="preserve">Ectobius Steph. </w:t>
      </w:r>
      <w:r>
        <w:t xml:space="preserve">Таракан лапландский - Е. </w:t>
      </w:r>
      <w:r>
        <w:rPr>
          <w:lang w:val="en-US"/>
        </w:rPr>
        <w:t>Lapponicus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180" w:firstLine="0"/>
        <w:jc w:val="center"/>
      </w:pPr>
      <w:r>
        <w:t xml:space="preserve">Отряд Прямокрылые - </w:t>
      </w:r>
      <w:r>
        <w:rPr>
          <w:lang w:val="en-US"/>
        </w:rPr>
        <w:t xml:space="preserve">Ortoptera </w:t>
      </w:r>
      <w:r>
        <w:t xml:space="preserve">Семейство Сверчки настоящие - </w:t>
      </w:r>
      <w:r>
        <w:rPr>
          <w:lang w:val="en-US"/>
        </w:rPr>
        <w:t xml:space="preserve">Gryllidae </w:t>
      </w:r>
      <w:r>
        <w:t xml:space="preserve">Род Гриллюс - </w:t>
      </w:r>
      <w:r>
        <w:rPr>
          <w:lang w:val="en-US"/>
        </w:rPr>
        <w:t>Gryllus L.</w:t>
      </w:r>
    </w:p>
    <w:p w:rsidR="000A34A7" w:rsidRDefault="0057242D">
      <w:pPr>
        <w:pStyle w:val="3"/>
        <w:shd w:val="clear" w:color="auto" w:fill="auto"/>
        <w:spacing w:before="0" w:after="312" w:line="260" w:lineRule="exact"/>
        <w:ind w:left="180" w:firstLine="0"/>
        <w:jc w:val="center"/>
      </w:pPr>
      <w:r>
        <w:t xml:space="preserve">Сверчок полевой - </w:t>
      </w:r>
      <w:r>
        <w:rPr>
          <w:lang w:val="en-US"/>
        </w:rPr>
        <w:t>G. campestris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180" w:firstLine="0"/>
        <w:jc w:val="center"/>
      </w:pPr>
      <w:r>
        <w:t xml:space="preserve">Семейство Саранчовые настоящие - </w:t>
      </w:r>
      <w:r>
        <w:rPr>
          <w:lang w:val="en-US"/>
        </w:rPr>
        <w:t xml:space="preserve">Acrididae </w:t>
      </w:r>
      <w:r>
        <w:t xml:space="preserve">Род Омоцестус — </w:t>
      </w:r>
      <w:r>
        <w:rPr>
          <w:lang w:val="en-US"/>
        </w:rPr>
        <w:t>Omocestus Bol.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180" w:firstLine="0"/>
        <w:jc w:val="center"/>
      </w:pPr>
      <w:r>
        <w:t>Травянка зеле</w:t>
      </w:r>
      <w:r>
        <w:t xml:space="preserve">ная - О. </w:t>
      </w:r>
      <w:r>
        <w:rPr>
          <w:lang w:val="en-US"/>
        </w:rPr>
        <w:t>viridulus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180" w:firstLine="0"/>
        <w:jc w:val="center"/>
      </w:pPr>
      <w:r>
        <w:t xml:space="preserve">Род Целее — </w:t>
      </w:r>
      <w:r>
        <w:rPr>
          <w:lang w:val="en-US"/>
        </w:rPr>
        <w:t xml:space="preserve">Celes Sauss </w:t>
      </w:r>
      <w:r>
        <w:t xml:space="preserve">Кобылка изменчивая - С. </w:t>
      </w:r>
      <w:r>
        <w:rPr>
          <w:lang w:val="en-US"/>
        </w:rPr>
        <w:t>variabilis Pall.</w:t>
      </w:r>
    </w:p>
    <w:p w:rsidR="000A34A7" w:rsidRDefault="0057242D">
      <w:pPr>
        <w:pStyle w:val="3"/>
        <w:shd w:val="clear" w:color="auto" w:fill="auto"/>
        <w:spacing w:before="0" w:after="240" w:line="322" w:lineRule="exact"/>
        <w:ind w:left="180" w:firstLine="0"/>
        <w:jc w:val="center"/>
      </w:pPr>
      <w:r>
        <w:t xml:space="preserve">Род Стеноботрус — </w:t>
      </w:r>
      <w:r>
        <w:rPr>
          <w:lang w:val="en-US"/>
        </w:rPr>
        <w:t xml:space="preserve">Stenobotrus Fisch </w:t>
      </w:r>
      <w:r>
        <w:t xml:space="preserve">Меченая травянка - </w:t>
      </w:r>
      <w:r>
        <w:rPr>
          <w:lang w:val="en-US"/>
        </w:rPr>
        <w:t>Stenobotrus stigmatus Bamb.</w:t>
      </w:r>
    </w:p>
    <w:p w:rsidR="000A34A7" w:rsidRDefault="0057242D">
      <w:pPr>
        <w:pStyle w:val="3"/>
        <w:shd w:val="clear" w:color="auto" w:fill="auto"/>
        <w:spacing w:before="0" w:after="244" w:line="322" w:lineRule="exact"/>
        <w:ind w:left="180" w:firstLine="0"/>
        <w:jc w:val="center"/>
      </w:pPr>
      <w:r>
        <w:lastRenderedPageBreak/>
        <w:t xml:space="preserve">Род Конек - </w:t>
      </w:r>
      <w:r>
        <w:rPr>
          <w:lang w:val="en-US"/>
        </w:rPr>
        <w:t xml:space="preserve">Chorthippus </w:t>
      </w:r>
      <w:r>
        <w:t xml:space="preserve">Изменчивый конек - </w:t>
      </w:r>
      <w:r>
        <w:rPr>
          <w:lang w:val="en-US"/>
        </w:rPr>
        <w:t xml:space="preserve">Chorthippus beguttulus L. </w:t>
      </w:r>
      <w:r>
        <w:t xml:space="preserve">Южный склон, заброшенное поле Род Эдипода - </w:t>
      </w:r>
      <w:r>
        <w:rPr>
          <w:lang w:val="en-US"/>
        </w:rPr>
        <w:t xml:space="preserve">Oedipoda </w:t>
      </w:r>
      <w:r>
        <w:t xml:space="preserve">Кобылка голубокрылая — </w:t>
      </w:r>
      <w:r>
        <w:rPr>
          <w:lang w:val="en-US"/>
        </w:rPr>
        <w:t>Oedipoda coerulescens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180" w:firstLine="0"/>
        <w:jc w:val="center"/>
      </w:pPr>
      <w:r>
        <w:t xml:space="preserve">Отряд Равнокрылые - </w:t>
      </w:r>
      <w:r>
        <w:rPr>
          <w:lang w:val="en-US"/>
        </w:rPr>
        <w:t xml:space="preserve">Homoptera </w:t>
      </w:r>
      <w:r>
        <w:t xml:space="preserve">Подотряд Цикадовые - </w:t>
      </w:r>
      <w:r>
        <w:rPr>
          <w:lang w:val="en-US"/>
        </w:rPr>
        <w:t xml:space="preserve">Cicadinea </w:t>
      </w:r>
      <w:r>
        <w:t xml:space="preserve">Семейство Цикадки - </w:t>
      </w:r>
      <w:r>
        <w:rPr>
          <w:lang w:val="en-US"/>
        </w:rPr>
        <w:t xml:space="preserve">Cicadellidae </w:t>
      </w:r>
      <w:r>
        <w:t xml:space="preserve">Род Цикаделла — </w:t>
      </w:r>
      <w:r>
        <w:rPr>
          <w:lang w:val="en-US"/>
        </w:rPr>
        <w:t>Cicadella Latr.</w:t>
      </w:r>
    </w:p>
    <w:p w:rsidR="000A34A7" w:rsidRDefault="0057242D">
      <w:pPr>
        <w:pStyle w:val="3"/>
        <w:shd w:val="clear" w:color="auto" w:fill="auto"/>
        <w:spacing w:before="0" w:after="286" w:line="317" w:lineRule="exact"/>
        <w:ind w:left="180" w:firstLine="0"/>
        <w:jc w:val="center"/>
      </w:pPr>
      <w:r>
        <w:t xml:space="preserve">Цикадка зеленая - С. </w:t>
      </w:r>
      <w:r>
        <w:rPr>
          <w:lang w:val="en-US"/>
        </w:rPr>
        <w:t xml:space="preserve">viridis </w:t>
      </w:r>
      <w:r>
        <w:rPr>
          <w:lang w:val="en-US"/>
        </w:rPr>
        <w:t>L.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180" w:firstLine="0"/>
        <w:jc w:val="center"/>
        <w:sectPr w:rsidR="000A34A7">
          <w:type w:val="continuous"/>
          <w:pgSz w:w="11909" w:h="16838"/>
          <w:pgMar w:top="1328" w:right="1236" w:bottom="1002" w:left="1260" w:header="0" w:footer="3" w:gutter="0"/>
          <w:cols w:space="720"/>
          <w:noEndnote/>
          <w:docGrid w:linePitch="360"/>
        </w:sectPr>
      </w:pPr>
      <w:r>
        <w:t xml:space="preserve">Подотряд Тли - </w:t>
      </w:r>
      <w:r>
        <w:rPr>
          <w:lang w:val="en-US"/>
        </w:rPr>
        <w:t>Aphidinea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180" w:firstLine="0"/>
        <w:jc w:val="center"/>
      </w:pPr>
      <w:r>
        <w:lastRenderedPageBreak/>
        <w:t xml:space="preserve">Надсемейство Настоящих тлей - </w:t>
      </w:r>
      <w:r>
        <w:rPr>
          <w:lang w:val="en-US"/>
        </w:rPr>
        <w:t xml:space="preserve">Apidoidea </w:t>
      </w:r>
      <w:r>
        <w:t xml:space="preserve">Род Филлоксера - </w:t>
      </w:r>
      <w:r>
        <w:rPr>
          <w:lang w:val="en-US"/>
        </w:rPr>
        <w:t xml:space="preserve">Phylloxera </w:t>
      </w:r>
      <w:r>
        <w:t xml:space="preserve">Филлоксера дубовая - </w:t>
      </w:r>
      <w:r>
        <w:rPr>
          <w:lang w:val="en-US"/>
        </w:rPr>
        <w:t>Phylloxera coccinea Heyd.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180" w:firstLine="0"/>
        <w:jc w:val="center"/>
      </w:pPr>
      <w:r>
        <w:t xml:space="preserve">Отряд Полужестокрылые, Клопы - </w:t>
      </w:r>
      <w:r>
        <w:rPr>
          <w:lang w:val="en-US"/>
        </w:rPr>
        <w:t xml:space="preserve">Hemiptera </w:t>
      </w:r>
      <w:r>
        <w:t xml:space="preserve">Семейство Красноклопы - </w:t>
      </w:r>
      <w:r>
        <w:rPr>
          <w:lang w:val="en-US"/>
        </w:rPr>
        <w:t xml:space="preserve">Pyrrhocoridae </w:t>
      </w:r>
      <w:r>
        <w:t>Род Краснокл</w:t>
      </w:r>
      <w:r>
        <w:t xml:space="preserve">оп - </w:t>
      </w:r>
      <w:r>
        <w:rPr>
          <w:lang w:val="en-US"/>
        </w:rPr>
        <w:t xml:space="preserve">Pyrrhocoris </w:t>
      </w:r>
      <w:r>
        <w:t xml:space="preserve">Клоп-солдатик - </w:t>
      </w:r>
      <w:r>
        <w:rPr>
          <w:lang w:val="en-US"/>
        </w:rPr>
        <w:t>Pyrrhocoris apterus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180" w:firstLine="0"/>
        <w:jc w:val="center"/>
      </w:pPr>
      <w:r>
        <w:t xml:space="preserve">Семейство Крае вики - </w:t>
      </w:r>
      <w:r>
        <w:rPr>
          <w:lang w:val="en-US"/>
        </w:rPr>
        <w:t xml:space="preserve">Coreidae </w:t>
      </w:r>
      <w:r>
        <w:t xml:space="preserve">Род </w:t>
      </w:r>
      <w:r>
        <w:rPr>
          <w:lang w:val="en-US"/>
        </w:rPr>
        <w:t>Coreus F.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180" w:firstLine="0"/>
        <w:jc w:val="center"/>
      </w:pPr>
      <w:r>
        <w:t xml:space="preserve">Клоп щавелевый — С. </w:t>
      </w:r>
      <w:r>
        <w:rPr>
          <w:lang w:val="en-US"/>
        </w:rPr>
        <w:t>marginatus L.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180" w:firstLine="0"/>
        <w:jc w:val="center"/>
      </w:pPr>
      <w:r>
        <w:t xml:space="preserve">Клоп итальянский </w:t>
      </w:r>
      <w:r>
        <w:rPr>
          <w:lang w:val="en-US"/>
        </w:rPr>
        <w:t>Graphosoma lineatum L.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180" w:firstLine="0"/>
        <w:jc w:val="center"/>
      </w:pPr>
      <w:r>
        <w:t xml:space="preserve">Семейство Щитники древесные - </w:t>
      </w:r>
      <w:r>
        <w:rPr>
          <w:lang w:val="en-US"/>
        </w:rPr>
        <w:t xml:space="preserve">Acanthosomatidae </w:t>
      </w:r>
      <w:r>
        <w:t xml:space="preserve">Род Щитник древесный - </w:t>
      </w:r>
      <w:r>
        <w:rPr>
          <w:lang w:val="en-US"/>
        </w:rPr>
        <w:t>Elasmucha S</w:t>
      </w:r>
      <w:r>
        <w:rPr>
          <w:lang w:val="en-US"/>
        </w:rPr>
        <w:t xml:space="preserve">tal. </w:t>
      </w:r>
      <w:r>
        <w:t xml:space="preserve">Щитник березовый - Е. </w:t>
      </w:r>
      <w:r>
        <w:rPr>
          <w:lang w:val="en-US"/>
        </w:rPr>
        <w:t xml:space="preserve">betulae Deg. </w:t>
      </w:r>
      <w:r>
        <w:t xml:space="preserve">Щитник зеленый - </w:t>
      </w:r>
      <w:r>
        <w:rPr>
          <w:lang w:val="en-US"/>
        </w:rPr>
        <w:t>P. prasina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180" w:firstLine="0"/>
        <w:jc w:val="center"/>
      </w:pPr>
      <w:r>
        <w:t xml:space="preserve">Отряд Жесткокрылые, Жуки - </w:t>
      </w:r>
      <w:r>
        <w:rPr>
          <w:lang w:val="en-US"/>
        </w:rPr>
        <w:t xml:space="preserve">Coleoptera </w:t>
      </w:r>
      <w:r>
        <w:t xml:space="preserve">Семейство Жужелицы - </w:t>
      </w:r>
      <w:r>
        <w:rPr>
          <w:lang w:val="en-US"/>
        </w:rPr>
        <w:t xml:space="preserve">Carabidae </w:t>
      </w:r>
      <w:r>
        <w:t xml:space="preserve">Род Жужелица - </w:t>
      </w:r>
      <w:r>
        <w:rPr>
          <w:lang w:val="en-US"/>
        </w:rPr>
        <w:t>Carabus L.</w:t>
      </w:r>
    </w:p>
    <w:p w:rsidR="000A34A7" w:rsidRDefault="0057242D">
      <w:pPr>
        <w:pStyle w:val="3"/>
        <w:shd w:val="clear" w:color="auto" w:fill="auto"/>
        <w:spacing w:before="0" w:after="68" w:line="260" w:lineRule="exact"/>
        <w:ind w:left="180" w:firstLine="0"/>
        <w:jc w:val="center"/>
      </w:pPr>
      <w:r>
        <w:t xml:space="preserve">Жужелица каемчатая - С. </w:t>
      </w:r>
      <w:r>
        <w:rPr>
          <w:lang w:val="en-US"/>
        </w:rPr>
        <w:t>Marginalis</w:t>
      </w:r>
    </w:p>
    <w:p w:rsidR="000A34A7" w:rsidRDefault="00DA37BF">
      <w:pPr>
        <w:framePr w:h="34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275965" cy="2194560"/>
            <wp:effectExtent l="0" t="0" r="635" b="0"/>
            <wp:docPr id="27" name="Рисунок 14" descr="C:\Users\CHELYS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LYS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466" w:wrap="notBeside" w:vAnchor="text" w:hAnchor="text" w:xAlign="center" w:y="1"/>
        <w:shd w:val="clear" w:color="auto" w:fill="auto"/>
        <w:spacing w:line="220" w:lineRule="exact"/>
      </w:pPr>
      <w:r>
        <w:t xml:space="preserve">Рис. 17. Жужелица зернистая - С. </w:t>
      </w:r>
      <w:r>
        <w:rPr>
          <w:lang w:val="en-US"/>
        </w:rPr>
        <w:t xml:space="preserve">granulatus </w:t>
      </w:r>
      <w:r>
        <w:t>Ь.(фото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49" w:after="0" w:line="317" w:lineRule="exact"/>
        <w:ind w:left="180" w:firstLine="0"/>
        <w:jc w:val="center"/>
      </w:pPr>
      <w:r>
        <w:t xml:space="preserve">Семейство Жуки пластинчатоусые - </w:t>
      </w:r>
      <w:r>
        <w:rPr>
          <w:lang w:val="en-US"/>
        </w:rPr>
        <w:t xml:space="preserve">Scarabaeidae </w:t>
      </w:r>
      <w:r>
        <w:t xml:space="preserve">Род Бронзовка - </w:t>
      </w:r>
      <w:r>
        <w:rPr>
          <w:lang w:val="en-US"/>
        </w:rPr>
        <w:t>Cetonia</w:t>
      </w:r>
      <w:r>
        <w:rPr>
          <w:lang w:val="en-US"/>
        </w:rPr>
        <w:t xml:space="preserve"> F.</w:t>
      </w:r>
    </w:p>
    <w:p w:rsidR="000A34A7" w:rsidRDefault="0057242D">
      <w:pPr>
        <w:pStyle w:val="3"/>
        <w:shd w:val="clear" w:color="auto" w:fill="auto"/>
        <w:spacing w:before="0" w:after="304" w:line="317" w:lineRule="exact"/>
        <w:ind w:left="180" w:firstLine="0"/>
        <w:jc w:val="center"/>
      </w:pPr>
      <w:r>
        <w:t xml:space="preserve">Бронзовка золотистая - С. </w:t>
      </w:r>
      <w:r>
        <w:rPr>
          <w:lang w:val="en-US"/>
        </w:rPr>
        <w:t>aurata L,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left="180" w:firstLine="0"/>
        <w:jc w:val="center"/>
      </w:pPr>
      <w:r>
        <w:t xml:space="preserve">Семейство Мягкотелки - </w:t>
      </w:r>
      <w:r>
        <w:rPr>
          <w:lang w:val="en-US"/>
        </w:rPr>
        <w:t xml:space="preserve">Cantaridae </w:t>
      </w:r>
      <w:r>
        <w:t xml:space="preserve">Род Мягкотелка - </w:t>
      </w:r>
      <w:r>
        <w:rPr>
          <w:lang w:val="en-US"/>
        </w:rPr>
        <w:t>Cantaris L.</w:t>
      </w:r>
    </w:p>
    <w:p w:rsidR="000A34A7" w:rsidRDefault="00DA37BF">
      <w:pPr>
        <w:framePr w:h="31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355340" cy="2035810"/>
            <wp:effectExtent l="0" t="0" r="0" b="2540"/>
            <wp:docPr id="26" name="Рисунок 15" descr="C:\Users\CHELYS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LYS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197" w:wrap="notBeside" w:vAnchor="text" w:hAnchor="text" w:xAlign="center" w:y="1"/>
        <w:shd w:val="clear" w:color="auto" w:fill="auto"/>
        <w:spacing w:line="220" w:lineRule="exact"/>
      </w:pPr>
      <w:r>
        <w:t xml:space="preserve">Рис. 18. Мягкотелка бурая - С. </w:t>
      </w:r>
      <w:r>
        <w:rPr>
          <w:lang w:val="en-US"/>
        </w:rPr>
        <w:t xml:space="preserve">fusca </w:t>
      </w:r>
      <w:r>
        <w:t>Цфото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45" w:after="304" w:line="322" w:lineRule="exact"/>
        <w:ind w:left="280" w:firstLine="0"/>
        <w:jc w:val="center"/>
      </w:pPr>
      <w:r>
        <w:t xml:space="preserve">Семейство Точильщики - </w:t>
      </w:r>
      <w:r>
        <w:rPr>
          <w:lang w:val="en-US"/>
        </w:rPr>
        <w:t xml:space="preserve">Anobiidae </w:t>
      </w:r>
      <w:r>
        <w:t xml:space="preserve">Род Точильщик трутовиковый - </w:t>
      </w:r>
      <w:r>
        <w:rPr>
          <w:lang w:val="en-US"/>
        </w:rPr>
        <w:t>Dorcatoma Hbst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firstLine="0"/>
        <w:jc w:val="center"/>
      </w:pPr>
      <w:r>
        <w:t xml:space="preserve">Семейство Щелкуны - </w:t>
      </w:r>
      <w:r>
        <w:rPr>
          <w:lang w:val="en-US"/>
        </w:rPr>
        <w:t xml:space="preserve">Elateridae </w:t>
      </w:r>
      <w:r>
        <w:t xml:space="preserve">Род Лакон - </w:t>
      </w:r>
      <w:r>
        <w:rPr>
          <w:lang w:val="en-US"/>
        </w:rPr>
        <w:t xml:space="preserve">Lacon Germ </w:t>
      </w:r>
      <w:r>
        <w:t xml:space="preserve">Щелкун серый - </w:t>
      </w:r>
      <w:r>
        <w:rPr>
          <w:lang w:val="en-US"/>
        </w:rPr>
        <w:t>L. murinus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firstLine="0"/>
        <w:jc w:val="center"/>
      </w:pPr>
      <w:r>
        <w:t xml:space="preserve">Семейство Божьи коровки - </w:t>
      </w:r>
      <w:r>
        <w:rPr>
          <w:lang w:val="en-US"/>
        </w:rPr>
        <w:t xml:space="preserve">Coccinellidae </w:t>
      </w:r>
      <w:r>
        <w:t xml:space="preserve">Род Анизостикта — </w:t>
      </w:r>
      <w:r>
        <w:rPr>
          <w:lang w:val="en-US"/>
        </w:rPr>
        <w:t>Anisostict</w:t>
      </w:r>
      <w:r>
        <w:rPr>
          <w:lang w:val="en-US"/>
        </w:rPr>
        <w:t>a Dup.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firstLine="0"/>
        <w:jc w:val="center"/>
      </w:pPr>
      <w:r>
        <w:t xml:space="preserve">Коровка девятнадцатиточечная - </w:t>
      </w:r>
      <w:r>
        <w:rPr>
          <w:lang w:val="en-US"/>
        </w:rPr>
        <w:t xml:space="preserve">A. novemdecimpunetata Dup. </w:t>
      </w:r>
      <w:r>
        <w:t xml:space="preserve">Род Коровка настоящая - </w:t>
      </w:r>
      <w:r>
        <w:rPr>
          <w:lang w:val="en-US"/>
        </w:rPr>
        <w:t>Coccinella L.</w:t>
      </w:r>
    </w:p>
    <w:p w:rsidR="000A34A7" w:rsidRDefault="0057242D">
      <w:pPr>
        <w:pStyle w:val="3"/>
        <w:shd w:val="clear" w:color="auto" w:fill="auto"/>
        <w:spacing w:before="0" w:after="296" w:line="317" w:lineRule="exact"/>
        <w:ind w:firstLine="0"/>
        <w:jc w:val="center"/>
      </w:pPr>
      <w:r>
        <w:t xml:space="preserve">Коровка семиточечная - С. </w:t>
      </w:r>
      <w:r>
        <w:rPr>
          <w:lang w:val="en-US"/>
        </w:rPr>
        <w:t>septempunetata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firstLine="0"/>
        <w:jc w:val="center"/>
      </w:pPr>
      <w:r>
        <w:t xml:space="preserve">Семейство Дровосеки, Усачи - </w:t>
      </w:r>
      <w:r>
        <w:rPr>
          <w:lang w:val="en-US"/>
        </w:rPr>
        <w:t xml:space="preserve">Cerambycidae </w:t>
      </w:r>
      <w:r>
        <w:t xml:space="preserve">Род Усач-лептура - </w:t>
      </w:r>
      <w:r>
        <w:rPr>
          <w:lang w:val="en-US"/>
        </w:rPr>
        <w:t>Leptura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firstLine="0"/>
        <w:jc w:val="center"/>
      </w:pPr>
      <w:r>
        <w:t xml:space="preserve">Лептура рыжая - </w:t>
      </w:r>
      <w:r>
        <w:rPr>
          <w:lang w:val="en-US"/>
        </w:rPr>
        <w:t>L. Fulva Deg.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firstLine="0"/>
        <w:jc w:val="center"/>
      </w:pPr>
      <w:r>
        <w:t xml:space="preserve">Род Усач - странгалия - </w:t>
      </w:r>
      <w:r>
        <w:rPr>
          <w:lang w:val="en-US"/>
        </w:rPr>
        <w:t xml:space="preserve">Strangalia Serv. </w:t>
      </w:r>
      <w:r>
        <w:t xml:space="preserve">Странгалия четырехполосая - </w:t>
      </w:r>
      <w:r>
        <w:rPr>
          <w:lang w:val="en-US"/>
        </w:rPr>
        <w:t>S. quadrifasciata</w:t>
      </w:r>
    </w:p>
    <w:p w:rsidR="000A34A7" w:rsidRDefault="0057242D">
      <w:pPr>
        <w:pStyle w:val="3"/>
        <w:shd w:val="clear" w:color="auto" w:fill="auto"/>
        <w:spacing w:before="0" w:after="308" w:line="322" w:lineRule="exact"/>
        <w:ind w:firstLine="0"/>
        <w:jc w:val="center"/>
      </w:pPr>
      <w:r>
        <w:t xml:space="preserve">Семейство Короеды - </w:t>
      </w:r>
      <w:r>
        <w:rPr>
          <w:lang w:val="en-US"/>
        </w:rPr>
        <w:t xml:space="preserve">Scolytidae </w:t>
      </w:r>
      <w:r>
        <w:t xml:space="preserve">Род Сколитус Березовый заболонник — </w:t>
      </w:r>
      <w:r>
        <w:rPr>
          <w:lang w:val="en-US"/>
        </w:rPr>
        <w:t>Scolytus ratzeburgi Ians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firstLine="0"/>
        <w:jc w:val="center"/>
      </w:pPr>
      <w:r>
        <w:t xml:space="preserve">Род Короед - </w:t>
      </w:r>
      <w:r>
        <w:rPr>
          <w:lang w:val="en-US"/>
        </w:rPr>
        <w:t xml:space="preserve">Ips </w:t>
      </w:r>
      <w:r>
        <w:t xml:space="preserve">Короед-двойник - </w:t>
      </w:r>
      <w:r>
        <w:rPr>
          <w:lang w:val="en-US"/>
        </w:rPr>
        <w:t>Ips duplicatus Sahib.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firstLine="0"/>
        <w:jc w:val="center"/>
      </w:pPr>
      <w:r>
        <w:t>Семейство Трубковерты</w:t>
      </w:r>
      <w:r>
        <w:t xml:space="preserve"> - </w:t>
      </w:r>
      <w:r>
        <w:rPr>
          <w:lang w:val="en-US"/>
        </w:rPr>
        <w:t xml:space="preserve">Attellabidae </w:t>
      </w:r>
      <w:r>
        <w:t xml:space="preserve">Род Аммелабус — </w:t>
      </w:r>
      <w:r>
        <w:rPr>
          <w:lang w:val="en-US"/>
        </w:rPr>
        <w:t>Ammelabus L.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firstLine="0"/>
        <w:jc w:val="center"/>
      </w:pPr>
      <w:r>
        <w:t xml:space="preserve">Трубковерт дубовый - </w:t>
      </w:r>
      <w:r>
        <w:rPr>
          <w:lang w:val="en-US"/>
        </w:rPr>
        <w:t>A. Nitens L.</w:t>
      </w:r>
    </w:p>
    <w:p w:rsidR="000A34A7" w:rsidRDefault="0057242D">
      <w:pPr>
        <w:pStyle w:val="3"/>
        <w:shd w:val="clear" w:color="auto" w:fill="auto"/>
        <w:spacing w:before="0" w:after="300" w:line="312" w:lineRule="exact"/>
        <w:ind w:firstLine="0"/>
        <w:jc w:val="center"/>
      </w:pPr>
      <w:r>
        <w:t xml:space="preserve">Род </w:t>
      </w:r>
      <w:r>
        <w:rPr>
          <w:lang w:val="en-US"/>
        </w:rPr>
        <w:t xml:space="preserve">Deporaus Leach </w:t>
      </w:r>
      <w:r>
        <w:t xml:space="preserve">Трубковерт березовый черный - </w:t>
      </w:r>
      <w:r>
        <w:rPr>
          <w:lang w:val="en-US"/>
        </w:rPr>
        <w:t>D. betulae L.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firstLine="0"/>
        <w:jc w:val="center"/>
      </w:pPr>
      <w:r>
        <w:t xml:space="preserve">Семейство Долгоносики, Слоники - </w:t>
      </w:r>
      <w:r>
        <w:rPr>
          <w:lang w:val="en-US"/>
        </w:rPr>
        <w:t xml:space="preserve">Curculionidae </w:t>
      </w:r>
      <w:r>
        <w:t xml:space="preserve">Род Ларин - </w:t>
      </w:r>
      <w:r>
        <w:rPr>
          <w:lang w:val="en-US"/>
        </w:rPr>
        <w:t>Larin us Grt.</w:t>
      </w:r>
    </w:p>
    <w:p w:rsidR="000A34A7" w:rsidRDefault="0057242D">
      <w:pPr>
        <w:pStyle w:val="3"/>
        <w:shd w:val="clear" w:color="auto" w:fill="auto"/>
        <w:spacing w:before="0" w:after="304" w:line="322" w:lineRule="exact"/>
        <w:ind w:left="200" w:firstLine="0"/>
        <w:jc w:val="center"/>
      </w:pPr>
      <w:r>
        <w:t xml:space="preserve">Род Плодожил - </w:t>
      </w:r>
      <w:r>
        <w:rPr>
          <w:lang w:val="en-US"/>
        </w:rPr>
        <w:t xml:space="preserve">Curculio L. </w:t>
      </w:r>
      <w:r>
        <w:t>Плодожил желуд</w:t>
      </w:r>
      <w:r>
        <w:t xml:space="preserve">евый - С. </w:t>
      </w:r>
      <w:r>
        <w:rPr>
          <w:lang w:val="en-US"/>
        </w:rPr>
        <w:t xml:space="preserve">glandium Mrsh. </w:t>
      </w:r>
      <w:r>
        <w:t xml:space="preserve">Плодожил ореховый - С. </w:t>
      </w:r>
      <w:r>
        <w:rPr>
          <w:lang w:val="en-US"/>
        </w:rPr>
        <w:t>Nucum L.</w:t>
      </w:r>
    </w:p>
    <w:p w:rsidR="000A34A7" w:rsidRDefault="0057242D">
      <w:pPr>
        <w:pStyle w:val="3"/>
        <w:shd w:val="clear" w:color="auto" w:fill="auto"/>
        <w:spacing w:before="0" w:after="300" w:line="317" w:lineRule="exact"/>
        <w:ind w:left="200" w:firstLine="0"/>
        <w:jc w:val="center"/>
      </w:pPr>
      <w:r>
        <w:t xml:space="preserve">Отряд Сетчатокрылые - </w:t>
      </w:r>
      <w:r>
        <w:rPr>
          <w:lang w:val="en-US"/>
        </w:rPr>
        <w:t xml:space="preserve">Neuroptera </w:t>
      </w:r>
      <w:r>
        <w:t xml:space="preserve">Семейство Златоглазки - </w:t>
      </w:r>
      <w:r>
        <w:rPr>
          <w:lang w:val="en-US"/>
        </w:rPr>
        <w:t xml:space="preserve">Chrysopidae </w:t>
      </w:r>
      <w:r>
        <w:t xml:space="preserve">Род Златоглазки — </w:t>
      </w:r>
      <w:r>
        <w:rPr>
          <w:lang w:val="en-US"/>
        </w:rPr>
        <w:t xml:space="preserve">Chrysopa Leach </w:t>
      </w:r>
      <w:r>
        <w:t xml:space="preserve">Златоглазка </w:t>
      </w:r>
      <w:r>
        <w:lastRenderedPageBreak/>
        <w:t xml:space="preserve">обыкновенная - </w:t>
      </w:r>
      <w:r>
        <w:rPr>
          <w:lang w:val="en-US"/>
        </w:rPr>
        <w:t>Ch. Perla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Отряд Чешуекрылые, Бабочки - </w:t>
      </w:r>
      <w:r>
        <w:rPr>
          <w:lang w:val="en-US"/>
        </w:rPr>
        <w:t xml:space="preserve">Lepidoptera </w:t>
      </w:r>
      <w:r>
        <w:t xml:space="preserve">Семейство Белянки - </w:t>
      </w:r>
      <w:r>
        <w:rPr>
          <w:lang w:val="en-US"/>
        </w:rPr>
        <w:t xml:space="preserve">Pieridae </w:t>
      </w:r>
      <w:r>
        <w:t xml:space="preserve">Род Антохарис — </w:t>
      </w:r>
      <w:r>
        <w:rPr>
          <w:lang w:val="en-US"/>
        </w:rPr>
        <w:t>Anthocharis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Зорька - </w:t>
      </w:r>
      <w:r>
        <w:rPr>
          <w:lang w:val="en-US"/>
        </w:rPr>
        <w:t>A. cardamines L.</w:t>
      </w:r>
    </w:p>
    <w:p w:rsidR="000A34A7" w:rsidRDefault="0057242D">
      <w:pPr>
        <w:pStyle w:val="3"/>
        <w:shd w:val="clear" w:color="auto" w:fill="auto"/>
        <w:spacing w:before="0" w:after="304" w:line="322" w:lineRule="exact"/>
        <w:ind w:left="200" w:firstLine="0"/>
        <w:jc w:val="center"/>
      </w:pPr>
      <w:r>
        <w:t xml:space="preserve">Род Гонептерикс - </w:t>
      </w:r>
      <w:r>
        <w:rPr>
          <w:lang w:val="en-US"/>
        </w:rPr>
        <w:t xml:space="preserve">Gonepteryx Leash. </w:t>
      </w:r>
      <w:r>
        <w:t xml:space="preserve">Лимонница - </w:t>
      </w:r>
      <w:r>
        <w:rPr>
          <w:lang w:val="en-US"/>
        </w:rPr>
        <w:t>G. rhamni L.</w:t>
      </w:r>
    </w:p>
    <w:p w:rsidR="000A34A7" w:rsidRDefault="0057242D">
      <w:pPr>
        <w:pStyle w:val="3"/>
        <w:shd w:val="clear" w:color="auto" w:fill="auto"/>
        <w:spacing w:before="0" w:after="296" w:line="317" w:lineRule="exact"/>
        <w:ind w:left="200" w:firstLine="0"/>
        <w:jc w:val="center"/>
      </w:pPr>
      <w:r>
        <w:t xml:space="preserve">Род Целестрина - </w:t>
      </w:r>
      <w:r>
        <w:rPr>
          <w:lang w:val="en-US"/>
        </w:rPr>
        <w:t xml:space="preserve">Tutt </w:t>
      </w:r>
      <w:r>
        <w:t xml:space="preserve">Голубянка крушинная - С. </w:t>
      </w:r>
      <w:r>
        <w:rPr>
          <w:lang w:val="en-US"/>
        </w:rPr>
        <w:t xml:space="preserve">argiolus L. </w:t>
      </w:r>
      <w:r>
        <w:t xml:space="preserve">Семейство Медведицы - </w:t>
      </w:r>
      <w:r>
        <w:rPr>
          <w:lang w:val="en-US"/>
        </w:rPr>
        <w:t xml:space="preserve">Arctiidae </w:t>
      </w:r>
      <w:r>
        <w:t>Медведица крапчата</w:t>
      </w:r>
      <w:r>
        <w:t xml:space="preserve">я - </w:t>
      </w:r>
      <w:r>
        <w:rPr>
          <w:lang w:val="en-US"/>
        </w:rPr>
        <w:t>Spilozoma mentastri Esp.</w:t>
      </w:r>
    </w:p>
    <w:p w:rsidR="000A34A7" w:rsidRDefault="0057242D">
      <w:pPr>
        <w:pStyle w:val="3"/>
        <w:shd w:val="clear" w:color="auto" w:fill="auto"/>
        <w:spacing w:before="0" w:after="236" w:line="322" w:lineRule="exact"/>
        <w:ind w:left="200" w:firstLine="0"/>
        <w:jc w:val="center"/>
      </w:pPr>
      <w:r>
        <w:t xml:space="preserve">Семейство Нимфалиды - </w:t>
      </w:r>
      <w:r>
        <w:rPr>
          <w:lang w:val="en-US"/>
        </w:rPr>
        <w:t xml:space="preserve">Nymphalidae </w:t>
      </w:r>
      <w:r>
        <w:t xml:space="preserve">Род Аргиннис - </w:t>
      </w:r>
      <w:r>
        <w:rPr>
          <w:lang w:val="en-US"/>
        </w:rPr>
        <w:t>Arginnis F.</w:t>
      </w:r>
    </w:p>
    <w:p w:rsidR="000A34A7" w:rsidRDefault="00DA37BF">
      <w:pPr>
        <w:framePr w:h="39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275965" cy="2504440"/>
            <wp:effectExtent l="0" t="0" r="635" b="0"/>
            <wp:docPr id="25" name="Рисунок 16" descr="C:\Users\CHELYS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LYS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946" w:wrap="notBeside" w:vAnchor="text" w:hAnchor="text" w:xAlign="center" w:y="1"/>
        <w:shd w:val="clear" w:color="auto" w:fill="auto"/>
        <w:spacing w:line="220" w:lineRule="exact"/>
      </w:pPr>
      <w:r>
        <w:t xml:space="preserve">Рис. 19. Перламутровка большая лесная - </w:t>
      </w:r>
      <w:r>
        <w:rPr>
          <w:lang w:val="en-US"/>
        </w:rPr>
        <w:t>A. pap</w:t>
      </w:r>
      <w:r>
        <w:rPr>
          <w:lang w:val="en-US"/>
        </w:rPr>
        <w:t xml:space="preserve">hia L. </w:t>
      </w:r>
      <w:r>
        <w:t>(фото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44" w:after="0" w:line="317" w:lineRule="exact"/>
        <w:ind w:left="200" w:firstLine="0"/>
        <w:jc w:val="center"/>
      </w:pPr>
      <w:r>
        <w:t xml:space="preserve">Род Чернушка - </w:t>
      </w:r>
      <w:r>
        <w:rPr>
          <w:lang w:val="en-US"/>
        </w:rPr>
        <w:t>Neptis F.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Чернушка темнобурая - </w:t>
      </w:r>
      <w:r>
        <w:rPr>
          <w:lang w:val="en-US"/>
        </w:rPr>
        <w:t>N. aceris Lep.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Род ленточник - </w:t>
      </w:r>
      <w:r>
        <w:rPr>
          <w:lang w:val="en-US"/>
        </w:rPr>
        <w:t>Limentis F.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Ленточник тополевый - </w:t>
      </w:r>
      <w:r>
        <w:rPr>
          <w:lang w:val="en-US"/>
        </w:rPr>
        <w:t>L, Populi.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  <w:sectPr w:rsidR="000A34A7">
          <w:type w:val="continuous"/>
          <w:pgSz w:w="11909" w:h="16838"/>
          <w:pgMar w:top="1448" w:right="1879" w:bottom="1112" w:left="1903" w:header="0" w:footer="3" w:gutter="0"/>
          <w:cols w:space="720"/>
          <w:noEndnote/>
          <w:docGrid w:linePitch="360"/>
        </w:sectPr>
      </w:pPr>
      <w:r>
        <w:t xml:space="preserve">Семейство Бархатницы, Сатириды - </w:t>
      </w:r>
      <w:r>
        <w:rPr>
          <w:lang w:val="en-US"/>
        </w:rPr>
        <w:t xml:space="preserve">Satyridae </w:t>
      </w:r>
      <w:r>
        <w:t xml:space="preserve">Род Маниола - </w:t>
      </w:r>
      <w:r>
        <w:rPr>
          <w:lang w:val="en-US"/>
        </w:rPr>
        <w:t>Maniola Schranc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lastRenderedPageBreak/>
        <w:t xml:space="preserve">Воловий глаз — М. </w:t>
      </w:r>
      <w:r>
        <w:rPr>
          <w:lang w:val="en-US"/>
        </w:rPr>
        <w:t>jurtina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Семейство Коконопряды - </w:t>
      </w:r>
      <w:r>
        <w:rPr>
          <w:lang w:val="en-US"/>
        </w:rPr>
        <w:t xml:space="preserve">Lasiocampidae </w:t>
      </w:r>
      <w:r>
        <w:t xml:space="preserve">Род </w:t>
      </w:r>
      <w:r>
        <w:rPr>
          <w:lang w:val="en-US"/>
        </w:rPr>
        <w:t>Cosmotriche Hb.</w:t>
      </w:r>
    </w:p>
    <w:p w:rsidR="000A34A7" w:rsidRDefault="0057242D">
      <w:pPr>
        <w:pStyle w:val="3"/>
        <w:shd w:val="clear" w:color="auto" w:fill="auto"/>
        <w:spacing w:before="0" w:after="236" w:line="317" w:lineRule="exact"/>
        <w:ind w:left="200" w:firstLine="0"/>
        <w:jc w:val="center"/>
      </w:pPr>
      <w:r>
        <w:t xml:space="preserve">Коконопряд травяной - С. </w:t>
      </w:r>
      <w:r>
        <w:rPr>
          <w:lang w:val="en-US"/>
        </w:rPr>
        <w:t>potatoria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0" w:firstLine="0"/>
        <w:jc w:val="center"/>
      </w:pPr>
      <w:r>
        <w:t xml:space="preserve">Семейство Бражники - </w:t>
      </w:r>
      <w:r>
        <w:rPr>
          <w:lang w:val="en-US"/>
        </w:rPr>
        <w:t xml:space="preserve">Sphingidae </w:t>
      </w:r>
      <w:r>
        <w:t xml:space="preserve">Род Вьюнковый сфинкс - </w:t>
      </w:r>
      <w:r>
        <w:rPr>
          <w:lang w:val="en-US"/>
        </w:rPr>
        <w:t>Protoparce Burp.</w:t>
      </w:r>
    </w:p>
    <w:p w:rsidR="000A34A7" w:rsidRDefault="0057242D">
      <w:pPr>
        <w:pStyle w:val="3"/>
        <w:shd w:val="clear" w:color="auto" w:fill="auto"/>
        <w:spacing w:before="0" w:after="244" w:line="322" w:lineRule="exact"/>
        <w:ind w:left="200" w:firstLine="0"/>
        <w:jc w:val="center"/>
      </w:pPr>
      <w:r>
        <w:t xml:space="preserve">Род Вьюнковый бражник — </w:t>
      </w:r>
      <w:r>
        <w:rPr>
          <w:lang w:val="en-US"/>
        </w:rPr>
        <w:t xml:space="preserve">P.convolvuli L. </w:t>
      </w:r>
      <w:r>
        <w:t>Личинка.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Семейство Совки - </w:t>
      </w:r>
      <w:r>
        <w:rPr>
          <w:lang w:val="en-US"/>
        </w:rPr>
        <w:t xml:space="preserve">Noctuidae </w:t>
      </w:r>
      <w:r>
        <w:t xml:space="preserve">Род Совка - </w:t>
      </w:r>
      <w:r>
        <w:rPr>
          <w:lang w:val="en-US"/>
        </w:rPr>
        <w:t>Scotia Hb.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Совка восклицательная - </w:t>
      </w:r>
      <w:r>
        <w:rPr>
          <w:lang w:val="en-US"/>
        </w:rPr>
        <w:t>S. exclamationis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Отряд Перепончатокрылые - </w:t>
      </w:r>
      <w:r>
        <w:rPr>
          <w:lang w:val="en-US"/>
        </w:rPr>
        <w:t xml:space="preserve">Hymenoptera </w:t>
      </w:r>
      <w:r>
        <w:t xml:space="preserve">Семейство Пчелиные - </w:t>
      </w:r>
      <w:r>
        <w:rPr>
          <w:lang w:val="en-US"/>
        </w:rPr>
        <w:t xml:space="preserve">Apidae </w:t>
      </w:r>
      <w:r>
        <w:t xml:space="preserve">Род Пситирус — </w:t>
      </w:r>
      <w:r>
        <w:rPr>
          <w:lang w:val="en-US"/>
        </w:rPr>
        <w:t>Psithyrus Sep.</w:t>
      </w:r>
    </w:p>
    <w:p w:rsidR="000A34A7" w:rsidRDefault="0057242D">
      <w:pPr>
        <w:pStyle w:val="3"/>
        <w:shd w:val="clear" w:color="auto" w:fill="auto"/>
        <w:spacing w:before="0" w:after="240" w:line="317" w:lineRule="exact"/>
        <w:ind w:left="200" w:firstLine="0"/>
        <w:jc w:val="center"/>
      </w:pPr>
      <w:r>
        <w:t xml:space="preserve">Кукушка шмеля - </w:t>
      </w:r>
      <w:r>
        <w:rPr>
          <w:lang w:val="en-US"/>
        </w:rPr>
        <w:t>Psithyrus sp.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lastRenderedPageBreak/>
        <w:t xml:space="preserve">Семейство Муравьи настоящие - </w:t>
      </w:r>
      <w:r>
        <w:rPr>
          <w:lang w:val="en-US"/>
        </w:rPr>
        <w:t xml:space="preserve">Formicidae </w:t>
      </w:r>
      <w:r>
        <w:t xml:space="preserve">Род Лазиус — </w:t>
      </w:r>
      <w:r>
        <w:rPr>
          <w:lang w:val="en-US"/>
        </w:rPr>
        <w:t>Lasius F.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Муравей черный - </w:t>
      </w:r>
      <w:r>
        <w:rPr>
          <w:lang w:val="en-US"/>
        </w:rPr>
        <w:t>L. niger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Род Формика - </w:t>
      </w:r>
      <w:r>
        <w:rPr>
          <w:lang w:val="en-US"/>
        </w:rPr>
        <w:t>Formica L.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Муравей лесной темнобурый - </w:t>
      </w:r>
      <w:r>
        <w:rPr>
          <w:lang w:val="en-US"/>
        </w:rPr>
        <w:t>F. fusca L.</w:t>
      </w:r>
    </w:p>
    <w:p w:rsidR="000A34A7" w:rsidRDefault="0057242D">
      <w:pPr>
        <w:pStyle w:val="3"/>
        <w:shd w:val="clear" w:color="auto" w:fill="auto"/>
        <w:spacing w:before="0" w:after="236" w:line="317" w:lineRule="exact"/>
        <w:ind w:left="200" w:firstLine="0"/>
        <w:jc w:val="center"/>
      </w:pPr>
      <w:r>
        <w:t xml:space="preserve">Род муравей лесной рыжий - </w:t>
      </w:r>
      <w:r>
        <w:rPr>
          <w:lang w:val="en-US"/>
        </w:rPr>
        <w:t>F. rufa.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0" w:firstLine="0"/>
        <w:jc w:val="center"/>
      </w:pPr>
      <w:r>
        <w:t xml:space="preserve">Отряд Двукрылые, Комары, Мухи - </w:t>
      </w:r>
      <w:r>
        <w:rPr>
          <w:lang w:val="en-US"/>
        </w:rPr>
        <w:t xml:space="preserve">Diptera </w:t>
      </w:r>
      <w:r>
        <w:t xml:space="preserve">Семейство Журчалки - </w:t>
      </w:r>
      <w:r>
        <w:rPr>
          <w:lang w:val="en-US"/>
        </w:rPr>
        <w:t xml:space="preserve">Syrphidae </w:t>
      </w:r>
      <w:r>
        <w:t xml:space="preserve">Род Мириатропа — </w:t>
      </w:r>
      <w:r>
        <w:rPr>
          <w:lang w:val="en-US"/>
        </w:rPr>
        <w:t>Myri</w:t>
      </w:r>
      <w:r>
        <w:rPr>
          <w:lang w:val="en-US"/>
        </w:rPr>
        <w:t>atropa Bd.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0" w:firstLine="0"/>
        <w:jc w:val="center"/>
      </w:pPr>
      <w:r>
        <w:t xml:space="preserve">Журчалка цветочная - М. </w:t>
      </w:r>
      <w:r>
        <w:rPr>
          <w:lang w:val="en-US"/>
        </w:rPr>
        <w:t>florae L.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0" w:firstLine="0"/>
        <w:jc w:val="center"/>
      </w:pPr>
      <w:r>
        <w:t xml:space="preserve">Род Журчалка-оса — </w:t>
      </w:r>
      <w:r>
        <w:rPr>
          <w:lang w:val="en-US"/>
        </w:rPr>
        <w:t>Chrysotoxum Mg.</w:t>
      </w:r>
    </w:p>
    <w:p w:rsidR="000A34A7" w:rsidRDefault="0057242D">
      <w:pPr>
        <w:pStyle w:val="3"/>
        <w:shd w:val="clear" w:color="auto" w:fill="auto"/>
        <w:spacing w:before="0" w:after="353" w:line="322" w:lineRule="exact"/>
        <w:ind w:left="200" w:firstLine="0"/>
        <w:jc w:val="center"/>
      </w:pPr>
      <w:r>
        <w:t xml:space="preserve">Журчалка </w:t>
      </w:r>
      <w:r>
        <w:rPr>
          <w:lang w:val="en-US"/>
        </w:rPr>
        <w:t>sp.</w:t>
      </w:r>
    </w:p>
    <w:p w:rsidR="000A34A7" w:rsidRDefault="0057242D">
      <w:pPr>
        <w:pStyle w:val="40"/>
        <w:keepNext/>
        <w:keepLines/>
        <w:shd w:val="clear" w:color="auto" w:fill="auto"/>
        <w:spacing w:before="0" w:after="248" w:line="331" w:lineRule="exact"/>
        <w:ind w:left="2840" w:right="2660" w:firstLine="0"/>
        <w:jc w:val="left"/>
      </w:pPr>
      <w:bookmarkStart w:id="18" w:name="bookmark17"/>
      <w:r>
        <w:rPr>
          <w:rStyle w:val="415pt"/>
          <w:b/>
          <w:bCs/>
        </w:rPr>
        <w:t xml:space="preserve">Позвоночные животные </w:t>
      </w:r>
      <w:r>
        <w:t>Батрахофауна и герпетофауна</w:t>
      </w:r>
      <w:bookmarkEnd w:id="18"/>
    </w:p>
    <w:p w:rsidR="000A34A7" w:rsidRDefault="0057242D">
      <w:pPr>
        <w:pStyle w:val="3"/>
        <w:shd w:val="clear" w:color="auto" w:fill="auto"/>
        <w:spacing w:before="0" w:after="244" w:line="322" w:lineRule="exact"/>
        <w:ind w:right="260" w:firstLine="800"/>
        <w:jc w:val="left"/>
      </w:pPr>
      <w:r>
        <w:t>На территории памятника природы обнаружено 4 вида земноводных и 2 вида пресмыкающихся.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0" w:firstLine="0"/>
        <w:jc w:val="center"/>
      </w:pPr>
      <w:r>
        <w:t xml:space="preserve">Класс Земноводные - </w:t>
      </w:r>
      <w:r>
        <w:rPr>
          <w:lang w:val="en-US"/>
        </w:rPr>
        <w:t xml:space="preserve">Amphibia </w:t>
      </w:r>
      <w:r>
        <w:t xml:space="preserve">Отряд Бесхвостые </w:t>
      </w:r>
      <w:r>
        <w:rPr>
          <w:lang w:val="en-US"/>
        </w:rPr>
        <w:t xml:space="preserve">-Anura </w:t>
      </w:r>
      <w:r>
        <w:t xml:space="preserve">Семейство Чесночницы - </w:t>
      </w:r>
      <w:r>
        <w:rPr>
          <w:lang w:val="en-US"/>
        </w:rPr>
        <w:t>Pelobatidae</w:t>
      </w:r>
    </w:p>
    <w:p w:rsidR="000A34A7" w:rsidRDefault="0057242D">
      <w:pPr>
        <w:pStyle w:val="3"/>
        <w:numPr>
          <w:ilvl w:val="0"/>
          <w:numId w:val="16"/>
        </w:numPr>
        <w:shd w:val="clear" w:color="auto" w:fill="auto"/>
        <w:tabs>
          <w:tab w:val="left" w:pos="1126"/>
        </w:tabs>
        <w:spacing w:before="0" w:after="286" w:line="317" w:lineRule="exact"/>
        <w:ind w:left="800" w:firstLine="0"/>
      </w:pPr>
      <w:r>
        <w:rPr>
          <w:lang w:val="en-US"/>
        </w:rPr>
        <w:t xml:space="preserve">Pelobates fuscus (Laurenti, 1768) - </w:t>
      </w:r>
      <w:r>
        <w:t>Обыкновенная чесночница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200" w:firstLine="0"/>
        <w:jc w:val="center"/>
      </w:pPr>
      <w:r>
        <w:t xml:space="preserve">Семейство Жабы - </w:t>
      </w:r>
      <w:r>
        <w:rPr>
          <w:lang w:val="en-US"/>
        </w:rPr>
        <w:t>Bufonidae.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200" w:firstLine="0"/>
        <w:jc w:val="center"/>
      </w:pPr>
      <w:r>
        <w:t xml:space="preserve">1. </w:t>
      </w:r>
      <w:r>
        <w:rPr>
          <w:lang w:val="en-US"/>
        </w:rPr>
        <w:t xml:space="preserve">Bufo viridis Laurenti, 1768 - </w:t>
      </w:r>
      <w:r>
        <w:t>Зеленая жаба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200" w:firstLine="0"/>
        <w:jc w:val="center"/>
      </w:pPr>
      <w:r>
        <w:t xml:space="preserve">Семейство Лягушки </w:t>
      </w:r>
      <w:r>
        <w:rPr>
          <w:lang w:val="en-US"/>
        </w:rPr>
        <w:t>-Ranidae.</w:t>
      </w:r>
    </w:p>
    <w:p w:rsidR="000A34A7" w:rsidRDefault="0057242D">
      <w:pPr>
        <w:pStyle w:val="3"/>
        <w:numPr>
          <w:ilvl w:val="0"/>
          <w:numId w:val="17"/>
        </w:numPr>
        <w:shd w:val="clear" w:color="auto" w:fill="auto"/>
        <w:tabs>
          <w:tab w:val="left" w:pos="1669"/>
        </w:tabs>
        <w:spacing w:before="0" w:after="0" w:line="326" w:lineRule="exact"/>
        <w:ind w:left="1380" w:firstLine="0"/>
      </w:pPr>
      <w:r>
        <w:rPr>
          <w:lang w:val="en-US"/>
        </w:rPr>
        <w:t>Rana arvalis Nilsson, 3 84</w:t>
      </w:r>
      <w:r>
        <w:rPr>
          <w:lang w:val="en-US"/>
        </w:rPr>
        <w:t xml:space="preserve">2 - </w:t>
      </w:r>
      <w:r>
        <w:t>Остромордая лягушка</w:t>
      </w:r>
    </w:p>
    <w:p w:rsidR="000A34A7" w:rsidRDefault="0057242D">
      <w:pPr>
        <w:pStyle w:val="3"/>
        <w:numPr>
          <w:ilvl w:val="0"/>
          <w:numId w:val="17"/>
        </w:numPr>
        <w:shd w:val="clear" w:color="auto" w:fill="auto"/>
        <w:tabs>
          <w:tab w:val="left" w:pos="1723"/>
        </w:tabs>
        <w:spacing w:before="0" w:after="304" w:line="326" w:lineRule="exact"/>
        <w:ind w:left="960" w:firstLine="0"/>
      </w:pPr>
      <w:r>
        <w:t xml:space="preserve">Род зеленая (водная) лягушка — </w:t>
      </w:r>
      <w:r>
        <w:rPr>
          <w:lang w:val="en-US"/>
        </w:rPr>
        <w:t xml:space="preserve">Pelophylax Fitzinger, </w:t>
      </w:r>
      <w:r>
        <w:t>1843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0" w:firstLine="0"/>
        <w:jc w:val="center"/>
      </w:pPr>
      <w:r>
        <w:t xml:space="preserve">Класс Пресмыкающиеся - </w:t>
      </w:r>
      <w:r>
        <w:rPr>
          <w:lang w:val="en-US"/>
        </w:rPr>
        <w:t xml:space="preserve">Reptilia </w:t>
      </w:r>
      <w:r>
        <w:t xml:space="preserve">Отряд Чешуйчатые - </w:t>
      </w:r>
      <w:r>
        <w:rPr>
          <w:lang w:val="en-US"/>
        </w:rPr>
        <w:t xml:space="preserve">Squamata </w:t>
      </w:r>
      <w:r>
        <w:t xml:space="preserve">Подотряд Ящерицы - </w:t>
      </w:r>
      <w:r>
        <w:rPr>
          <w:lang w:val="en-US"/>
        </w:rPr>
        <w:t xml:space="preserve">Sauria </w:t>
      </w:r>
      <w:r>
        <w:t xml:space="preserve">Семейство Настоящие ящерицы - </w:t>
      </w:r>
      <w:r>
        <w:rPr>
          <w:lang w:val="en-US"/>
        </w:rPr>
        <w:t>Lacertidae</w:t>
      </w:r>
    </w:p>
    <w:p w:rsidR="000A34A7" w:rsidRDefault="0057242D">
      <w:pPr>
        <w:pStyle w:val="3"/>
        <w:numPr>
          <w:ilvl w:val="0"/>
          <w:numId w:val="18"/>
        </w:numPr>
        <w:shd w:val="clear" w:color="auto" w:fill="auto"/>
        <w:tabs>
          <w:tab w:val="left" w:pos="1259"/>
        </w:tabs>
        <w:spacing w:before="0" w:after="0" w:line="322" w:lineRule="exact"/>
        <w:ind w:left="960" w:firstLine="0"/>
      </w:pPr>
      <w:r>
        <w:rPr>
          <w:lang w:val="en-US"/>
        </w:rPr>
        <w:t xml:space="preserve">Lacerta agilis Linnaeus, 1758 - </w:t>
      </w:r>
      <w:r>
        <w:t xml:space="preserve">Прыткая ящерица, подвид </w:t>
      </w:r>
      <w:r>
        <w:rPr>
          <w:lang w:val="en-US"/>
        </w:rPr>
        <w:t xml:space="preserve">L. </w:t>
      </w:r>
      <w:r>
        <w:t>а.</w:t>
      </w:r>
    </w:p>
    <w:p w:rsidR="000A34A7" w:rsidRDefault="0057242D">
      <w:pPr>
        <w:pStyle w:val="3"/>
        <w:shd w:val="clear" w:color="auto" w:fill="auto"/>
        <w:spacing w:before="0" w:after="248" w:line="260" w:lineRule="exact"/>
        <w:ind w:left="4240" w:firstLine="0"/>
        <w:jc w:val="left"/>
      </w:pPr>
      <w:r>
        <w:rPr>
          <w:lang w:val="en-US"/>
        </w:rPr>
        <w:t>chersonensis</w:t>
      </w:r>
    </w:p>
    <w:p w:rsidR="000A34A7" w:rsidRDefault="00DA37BF">
      <w:pPr>
        <w:framePr w:h="406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301490" cy="2576195"/>
            <wp:effectExtent l="0" t="0" r="3810" b="0"/>
            <wp:docPr id="24" name="Рисунок 17" descr="C:\Users\CHELYS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LYS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061" w:wrap="notBeside" w:vAnchor="text" w:hAnchor="text" w:xAlign="center" w:y="1"/>
        <w:shd w:val="clear" w:color="auto" w:fill="auto"/>
        <w:spacing w:line="220" w:lineRule="exact"/>
      </w:pPr>
      <w:r>
        <w:t>Рис. 20. Прыткая ящерица (фото Жердевой С.В.)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40" w:after="0" w:line="322" w:lineRule="exact"/>
        <w:ind w:left="200" w:firstLine="0"/>
        <w:jc w:val="center"/>
      </w:pPr>
      <w:r>
        <w:t xml:space="preserve">Подотряд Змеи - </w:t>
      </w:r>
      <w:r>
        <w:rPr>
          <w:lang w:val="en-US"/>
        </w:rPr>
        <w:t xml:space="preserve">Serpentes </w:t>
      </w:r>
      <w:r>
        <w:t xml:space="preserve">Семейство Гадюки - </w:t>
      </w:r>
      <w:r>
        <w:rPr>
          <w:lang w:val="en-US"/>
        </w:rPr>
        <w:t>Viperidae</w:t>
      </w:r>
    </w:p>
    <w:p w:rsidR="000A34A7" w:rsidRDefault="0057242D">
      <w:pPr>
        <w:pStyle w:val="3"/>
        <w:numPr>
          <w:ilvl w:val="0"/>
          <w:numId w:val="19"/>
        </w:numPr>
        <w:shd w:val="clear" w:color="auto" w:fill="auto"/>
        <w:tabs>
          <w:tab w:val="left" w:pos="1259"/>
        </w:tabs>
        <w:spacing w:before="0" w:after="349" w:line="322" w:lineRule="exact"/>
        <w:ind w:left="960" w:firstLine="0"/>
      </w:pPr>
      <w:r>
        <w:rPr>
          <w:lang w:val="en-US"/>
        </w:rPr>
        <w:t xml:space="preserve">Vipera berus (Linnaeus, 1758) - </w:t>
      </w:r>
      <w:r>
        <w:t>Обыкновенная гадюка</w:t>
      </w:r>
    </w:p>
    <w:p w:rsidR="000A34A7" w:rsidRDefault="0057242D">
      <w:pPr>
        <w:pStyle w:val="40"/>
        <w:keepNext/>
        <w:keepLines/>
        <w:shd w:val="clear" w:color="auto" w:fill="auto"/>
        <w:spacing w:before="0" w:after="352" w:line="260" w:lineRule="exact"/>
        <w:ind w:left="200" w:firstLine="0"/>
        <w:jc w:val="center"/>
      </w:pPr>
      <w:bookmarkStart w:id="19" w:name="bookmark18"/>
      <w:r>
        <w:t xml:space="preserve">Класс Птицы - </w:t>
      </w:r>
      <w:r>
        <w:rPr>
          <w:lang w:val="en-US"/>
        </w:rPr>
        <w:t>AVES</w:t>
      </w:r>
      <w:bookmarkEnd w:id="19"/>
    </w:p>
    <w:p w:rsidR="000A34A7" w:rsidRDefault="0057242D">
      <w:pPr>
        <w:pStyle w:val="3"/>
        <w:shd w:val="clear" w:color="auto" w:fill="auto"/>
        <w:spacing w:before="0" w:after="50" w:line="260" w:lineRule="exact"/>
        <w:ind w:right="260" w:firstLine="0"/>
        <w:jc w:val="right"/>
      </w:pPr>
      <w:r>
        <w:t>На территории «Урочища «Крутой Лог» обнаружено около 60 видов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left="20" w:firstLine="0"/>
      </w:pPr>
      <w:r>
        <w:t>птиц.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left="200" w:firstLine="0"/>
        <w:jc w:val="center"/>
      </w:pPr>
      <w:r>
        <w:t xml:space="preserve">Отряд Соколообразные - </w:t>
      </w:r>
      <w:r>
        <w:rPr>
          <w:lang w:val="en-US"/>
        </w:rPr>
        <w:t xml:space="preserve">Falconiformes </w:t>
      </w:r>
      <w:r>
        <w:t xml:space="preserve">Семейство </w:t>
      </w:r>
      <w:r>
        <w:rPr>
          <w:lang w:val="en-US"/>
        </w:rPr>
        <w:t xml:space="preserve">Accipitridae </w:t>
      </w:r>
      <w:r>
        <w:t>- Ястребиные</w:t>
      </w:r>
    </w:p>
    <w:p w:rsidR="000A34A7" w:rsidRDefault="0057242D">
      <w:pPr>
        <w:pStyle w:val="3"/>
        <w:numPr>
          <w:ilvl w:val="0"/>
          <w:numId w:val="20"/>
        </w:numPr>
        <w:shd w:val="clear" w:color="auto" w:fill="auto"/>
        <w:tabs>
          <w:tab w:val="left" w:pos="1311"/>
        </w:tabs>
        <w:spacing w:before="0" w:after="296" w:line="312" w:lineRule="exact"/>
        <w:ind w:left="20" w:firstLine="0"/>
      </w:pPr>
      <w:r>
        <w:rPr>
          <w:lang w:val="en-US"/>
        </w:rPr>
        <w:t xml:space="preserve">Accipiter gentiles (Linnaeus, </w:t>
      </w:r>
      <w:r>
        <w:t>1758) - ястреб тетеревятник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580" w:firstLine="2580"/>
        <w:jc w:val="left"/>
      </w:pPr>
      <w:r>
        <w:t xml:space="preserve">Семейство </w:t>
      </w:r>
      <w:r>
        <w:rPr>
          <w:lang w:val="en-US"/>
        </w:rPr>
        <w:t xml:space="preserve">Falconidae </w:t>
      </w:r>
      <w:r>
        <w:t xml:space="preserve">- Соколиные 1 </w:t>
      </w:r>
      <w:r>
        <w:rPr>
          <w:lang w:val="en-US"/>
        </w:rPr>
        <w:t xml:space="preserve">.Falco subbuteo Linnaeus, </w:t>
      </w:r>
      <w:r>
        <w:t>1758 - чеглок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800" w:right="1220" w:hanging="400"/>
        <w:jc w:val="left"/>
      </w:pPr>
      <w:r>
        <w:t xml:space="preserve">Отряд </w:t>
      </w:r>
      <w:r>
        <w:rPr>
          <w:lang w:val="en-US"/>
        </w:rPr>
        <w:t xml:space="preserve">Galliformes- </w:t>
      </w:r>
      <w:r>
        <w:t xml:space="preserve">Курообразные Семейство </w:t>
      </w:r>
      <w:r>
        <w:rPr>
          <w:lang w:val="en-US"/>
        </w:rPr>
        <w:t xml:space="preserve">Phasianidae </w:t>
      </w:r>
      <w:r>
        <w:t>Фазановые</w:t>
      </w:r>
    </w:p>
    <w:p w:rsidR="000A34A7" w:rsidRDefault="0057242D">
      <w:pPr>
        <w:pStyle w:val="3"/>
        <w:numPr>
          <w:ilvl w:val="0"/>
          <w:numId w:val="21"/>
        </w:numPr>
        <w:shd w:val="clear" w:color="auto" w:fill="auto"/>
        <w:tabs>
          <w:tab w:val="left" w:pos="1256"/>
        </w:tabs>
        <w:spacing w:before="0" w:after="300" w:line="317" w:lineRule="exact"/>
        <w:ind w:left="80" w:firstLine="0"/>
      </w:pPr>
      <w:r>
        <w:rPr>
          <w:lang w:val="en-US"/>
        </w:rPr>
        <w:t>Cotumix</w:t>
      </w:r>
      <w:r>
        <w:rPr>
          <w:lang w:val="en-US"/>
        </w:rPr>
        <w:tab/>
        <w:t xml:space="preserve">cotumix (Linnaeus, 1758) - </w:t>
      </w:r>
      <w:r>
        <w:t>перепел.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820" w:firstLine="2320"/>
        <w:jc w:val="left"/>
      </w:pPr>
      <w:r>
        <w:t xml:space="preserve">Отряд Голубеобразные - </w:t>
      </w:r>
      <w:r>
        <w:rPr>
          <w:lang w:val="en-US"/>
        </w:rPr>
        <w:t xml:space="preserve">Columbiformes </w:t>
      </w:r>
      <w:r>
        <w:t>Семейств</w:t>
      </w:r>
      <w:r>
        <w:t xml:space="preserve">о </w:t>
      </w:r>
      <w:r>
        <w:rPr>
          <w:lang w:val="en-US"/>
        </w:rPr>
        <w:t xml:space="preserve">Columbidae </w:t>
      </w:r>
      <w:r>
        <w:t xml:space="preserve">- Голубиные </w:t>
      </w:r>
      <w:r>
        <w:rPr>
          <w:lang w:val="en-US"/>
        </w:rPr>
        <w:t xml:space="preserve">l.Streptopelia turtur (Linnaeus, 1758) - </w:t>
      </w:r>
      <w:r>
        <w:t>обыкновенная горлица</w:t>
      </w:r>
    </w:p>
    <w:p w:rsidR="000A34A7" w:rsidRDefault="0057242D">
      <w:pPr>
        <w:pStyle w:val="3"/>
        <w:numPr>
          <w:ilvl w:val="0"/>
          <w:numId w:val="21"/>
        </w:numPr>
        <w:shd w:val="clear" w:color="auto" w:fill="auto"/>
        <w:tabs>
          <w:tab w:val="left" w:pos="1448"/>
        </w:tabs>
        <w:spacing w:before="0" w:after="304" w:line="326" w:lineRule="exact"/>
        <w:ind w:left="80" w:right="820" w:firstLine="0"/>
        <w:jc w:val="left"/>
      </w:pPr>
      <w:r>
        <w:rPr>
          <w:lang w:val="en-US"/>
        </w:rPr>
        <w:t>Columba</w:t>
      </w:r>
      <w:r>
        <w:rPr>
          <w:lang w:val="en-US"/>
        </w:rPr>
        <w:tab/>
        <w:t xml:space="preserve">livia Gmelin, 1789 - </w:t>
      </w:r>
      <w:r>
        <w:t xml:space="preserve">сизый голубь </w:t>
      </w:r>
      <w:r>
        <w:rPr>
          <w:lang w:val="en-US"/>
        </w:rPr>
        <w:t xml:space="preserve">3.Streptopelia decaocto (Frivaldszky, 1838) - </w:t>
      </w:r>
      <w:r>
        <w:t>кольчатая горлица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400" w:right="820" w:firstLine="0"/>
        <w:jc w:val="left"/>
      </w:pPr>
      <w:r>
        <w:t xml:space="preserve">Отряд </w:t>
      </w:r>
      <w:r>
        <w:rPr>
          <w:lang w:val="en-US"/>
        </w:rPr>
        <w:t xml:space="preserve">Cuculiformes - </w:t>
      </w:r>
      <w:r>
        <w:t xml:space="preserve">Кукушкообразные Семейство </w:t>
      </w:r>
      <w:r>
        <w:rPr>
          <w:lang w:val="en-US"/>
        </w:rPr>
        <w:t xml:space="preserve">Cuculidae </w:t>
      </w:r>
      <w:r>
        <w:t xml:space="preserve">- </w:t>
      </w:r>
      <w:r>
        <w:t>Кукушковые</w:t>
      </w:r>
    </w:p>
    <w:p w:rsidR="000A34A7" w:rsidRDefault="0057242D">
      <w:pPr>
        <w:pStyle w:val="3"/>
        <w:numPr>
          <w:ilvl w:val="0"/>
          <w:numId w:val="22"/>
        </w:numPr>
        <w:shd w:val="clear" w:color="auto" w:fill="auto"/>
        <w:tabs>
          <w:tab w:val="left" w:pos="1248"/>
        </w:tabs>
        <w:spacing w:before="0" w:after="321" w:line="260" w:lineRule="exact"/>
        <w:ind w:left="80" w:firstLine="0"/>
      </w:pPr>
      <w:r>
        <w:rPr>
          <w:lang w:val="en-US"/>
        </w:rPr>
        <w:t>Cuculus</w:t>
      </w:r>
      <w:r>
        <w:rPr>
          <w:lang w:val="en-US"/>
        </w:rPr>
        <w:tab/>
        <w:t xml:space="preserve">canorus Linnaeus, 1758 - </w:t>
      </w:r>
      <w:r>
        <w:t>обыкновенная кукушка.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80" w:right="820" w:firstLine="1960"/>
        <w:jc w:val="left"/>
      </w:pPr>
      <w:r>
        <w:t xml:space="preserve">Отряд </w:t>
      </w:r>
      <w:r>
        <w:rPr>
          <w:lang w:val="en-US"/>
        </w:rPr>
        <w:t xml:space="preserve">Strigiformes </w:t>
      </w:r>
      <w:r>
        <w:t xml:space="preserve">- Совообразные </w:t>
      </w:r>
      <w:r>
        <w:rPr>
          <w:lang w:val="en-US"/>
        </w:rPr>
        <w:t xml:space="preserve">Strigidae </w:t>
      </w:r>
      <w:r>
        <w:t xml:space="preserve">Семейство Совиные </w:t>
      </w:r>
      <w:r>
        <w:rPr>
          <w:lang w:val="en-US"/>
        </w:rPr>
        <w:t xml:space="preserve">Strigidae </w:t>
      </w:r>
      <w:r>
        <w:t xml:space="preserve">- Совиные 1 </w:t>
      </w:r>
      <w:r>
        <w:rPr>
          <w:lang w:val="en-US"/>
        </w:rPr>
        <w:t xml:space="preserve">.Asio otus (Linnaeus, 1758) - </w:t>
      </w:r>
      <w:r>
        <w:t>ушастая сова</w:t>
      </w:r>
    </w:p>
    <w:p w:rsidR="000A34A7" w:rsidRDefault="0057242D">
      <w:pPr>
        <w:pStyle w:val="3"/>
        <w:numPr>
          <w:ilvl w:val="0"/>
          <w:numId w:val="22"/>
        </w:numPr>
        <w:shd w:val="clear" w:color="auto" w:fill="auto"/>
        <w:tabs>
          <w:tab w:val="left" w:pos="1248"/>
        </w:tabs>
        <w:spacing w:before="0" w:after="296" w:line="317" w:lineRule="exact"/>
        <w:ind w:left="80" w:firstLine="0"/>
      </w:pPr>
      <w:r>
        <w:rPr>
          <w:lang w:val="en-US"/>
        </w:rPr>
        <w:t>Athene</w:t>
      </w:r>
      <w:r>
        <w:rPr>
          <w:lang w:val="en-US"/>
        </w:rPr>
        <w:tab/>
        <w:t xml:space="preserve">noctua (Scopoli, 1769) - </w:t>
      </w:r>
      <w:r>
        <w:t>домовый сыч*</w:t>
      </w:r>
    </w:p>
    <w:p w:rsidR="000A34A7" w:rsidRDefault="0057242D">
      <w:pPr>
        <w:pStyle w:val="3"/>
        <w:shd w:val="clear" w:color="auto" w:fill="auto"/>
        <w:spacing w:before="0" w:after="304" w:line="322" w:lineRule="exact"/>
        <w:ind w:left="80" w:right="820" w:firstLine="2320"/>
        <w:jc w:val="left"/>
      </w:pPr>
      <w:r>
        <w:lastRenderedPageBreak/>
        <w:t xml:space="preserve">Отряд </w:t>
      </w:r>
      <w:r>
        <w:rPr>
          <w:lang w:val="en-US"/>
        </w:rPr>
        <w:t xml:space="preserve">Apodiformes </w:t>
      </w:r>
      <w:r>
        <w:t xml:space="preserve">— Стрижеобразные Семейство </w:t>
      </w:r>
      <w:r>
        <w:rPr>
          <w:lang w:val="en-US"/>
        </w:rPr>
        <w:t xml:space="preserve">Apodidae </w:t>
      </w:r>
      <w:r>
        <w:t xml:space="preserve">- Стрижиные </w:t>
      </w:r>
      <w:r>
        <w:rPr>
          <w:lang w:val="en-US"/>
        </w:rPr>
        <w:t xml:space="preserve">l.Apus apus (Linnaeus, 1758) - </w:t>
      </w:r>
      <w:r>
        <w:t>черный стриж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0" w:right="820" w:firstLine="0"/>
        <w:jc w:val="left"/>
      </w:pPr>
      <w:r>
        <w:t xml:space="preserve">Отряд </w:t>
      </w:r>
      <w:r>
        <w:rPr>
          <w:lang w:val="en-US"/>
        </w:rPr>
        <w:t xml:space="preserve">Coraciiformes </w:t>
      </w:r>
      <w:r>
        <w:t xml:space="preserve">- Ракшеобразные Семейство </w:t>
      </w:r>
      <w:r>
        <w:rPr>
          <w:lang w:val="en-US"/>
        </w:rPr>
        <w:t xml:space="preserve">Meropidae </w:t>
      </w:r>
      <w:r>
        <w:t>- Щурковые</w:t>
      </w:r>
    </w:p>
    <w:p w:rsidR="000A34A7" w:rsidRDefault="0057242D">
      <w:pPr>
        <w:pStyle w:val="3"/>
        <w:numPr>
          <w:ilvl w:val="0"/>
          <w:numId w:val="23"/>
        </w:numPr>
        <w:shd w:val="clear" w:color="auto" w:fill="auto"/>
        <w:tabs>
          <w:tab w:val="left" w:pos="1248"/>
        </w:tabs>
        <w:spacing w:before="0" w:after="313" w:line="260" w:lineRule="exact"/>
        <w:ind w:left="80" w:firstLine="0"/>
      </w:pPr>
      <w:r>
        <w:rPr>
          <w:lang w:val="en-US"/>
        </w:rPr>
        <w:t>Merops</w:t>
      </w:r>
      <w:r>
        <w:rPr>
          <w:lang w:val="en-US"/>
        </w:rPr>
        <w:tab/>
        <w:t xml:space="preserve">apiaster Linnaeus, </w:t>
      </w:r>
      <w:r>
        <w:t>3 758 - щурка золотистая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800" w:right="1600" w:firstLine="0"/>
        <w:jc w:val="left"/>
      </w:pPr>
      <w:r>
        <w:t xml:space="preserve">Отряд </w:t>
      </w:r>
      <w:r>
        <w:rPr>
          <w:lang w:val="en-US"/>
        </w:rPr>
        <w:t xml:space="preserve">Piciformes </w:t>
      </w:r>
      <w:r>
        <w:t xml:space="preserve">Дятлообразные Семейство </w:t>
      </w:r>
      <w:r>
        <w:rPr>
          <w:lang w:val="en-US"/>
        </w:rPr>
        <w:t xml:space="preserve">Picidae </w:t>
      </w:r>
      <w:r>
        <w:t>- Дятловые</w:t>
      </w:r>
    </w:p>
    <w:p w:rsidR="000A34A7" w:rsidRDefault="0057242D">
      <w:pPr>
        <w:pStyle w:val="3"/>
        <w:numPr>
          <w:ilvl w:val="0"/>
          <w:numId w:val="22"/>
        </w:numPr>
        <w:shd w:val="clear" w:color="auto" w:fill="auto"/>
        <w:tabs>
          <w:tab w:val="left" w:pos="1248"/>
        </w:tabs>
        <w:spacing w:before="0" w:after="0" w:line="322" w:lineRule="exact"/>
        <w:ind w:left="80" w:firstLine="0"/>
      </w:pPr>
      <w:r>
        <w:rPr>
          <w:lang w:val="en-US"/>
        </w:rPr>
        <w:t xml:space="preserve">Dryocopus martus (Linnaeus, </w:t>
      </w:r>
      <w:r>
        <w:t>3 758) - желна, черный дятел*</w:t>
      </w:r>
    </w:p>
    <w:p w:rsidR="000A34A7" w:rsidRDefault="0057242D">
      <w:pPr>
        <w:pStyle w:val="3"/>
        <w:numPr>
          <w:ilvl w:val="0"/>
          <w:numId w:val="23"/>
        </w:numPr>
        <w:shd w:val="clear" w:color="auto" w:fill="auto"/>
        <w:tabs>
          <w:tab w:val="left" w:pos="1248"/>
        </w:tabs>
        <w:spacing w:before="0" w:after="0" w:line="322" w:lineRule="exact"/>
        <w:ind w:left="80" w:firstLine="0"/>
      </w:pPr>
      <w:r>
        <w:rPr>
          <w:lang w:val="en-US"/>
        </w:rPr>
        <w:t xml:space="preserve">Dendrocopos major. (Linnaeus, </w:t>
      </w:r>
      <w:r>
        <w:t>1758) - большой пестрый дятел</w:t>
      </w:r>
    </w:p>
    <w:p w:rsidR="000A34A7" w:rsidRDefault="0057242D">
      <w:pPr>
        <w:pStyle w:val="3"/>
        <w:numPr>
          <w:ilvl w:val="0"/>
          <w:numId w:val="23"/>
        </w:numPr>
        <w:shd w:val="clear" w:color="auto" w:fill="auto"/>
        <w:tabs>
          <w:tab w:val="left" w:pos="1834"/>
        </w:tabs>
        <w:spacing w:before="0" w:after="0" w:line="322" w:lineRule="exact"/>
        <w:ind w:left="80" w:firstLine="0"/>
      </w:pPr>
      <w:r>
        <w:rPr>
          <w:lang w:val="en-US"/>
        </w:rPr>
        <w:t>Dendrocopos</w:t>
      </w:r>
      <w:r>
        <w:rPr>
          <w:lang w:val="en-US"/>
        </w:rPr>
        <w:tab/>
        <w:t xml:space="preserve">minor. (Linnaeus, </w:t>
      </w:r>
      <w:r>
        <w:t>1758) — малый пестрый дятел</w:t>
      </w:r>
    </w:p>
    <w:p w:rsidR="000A34A7" w:rsidRDefault="0057242D">
      <w:pPr>
        <w:pStyle w:val="3"/>
        <w:numPr>
          <w:ilvl w:val="0"/>
          <w:numId w:val="23"/>
        </w:numPr>
        <w:shd w:val="clear" w:color="auto" w:fill="auto"/>
        <w:tabs>
          <w:tab w:val="left" w:pos="1834"/>
        </w:tabs>
        <w:spacing w:before="0" w:after="349" w:line="322" w:lineRule="exact"/>
        <w:ind w:left="80" w:firstLine="0"/>
      </w:pPr>
      <w:r>
        <w:rPr>
          <w:lang w:val="en-US"/>
        </w:rPr>
        <w:t>Junx</w:t>
      </w:r>
      <w:r>
        <w:rPr>
          <w:lang w:val="en-US"/>
        </w:rPr>
        <w:tab/>
        <w:t xml:space="preserve">torquilla Linnaeus, </w:t>
      </w:r>
      <w:r>
        <w:t>1758 - вертишейка</w:t>
      </w:r>
    </w:p>
    <w:p w:rsidR="000A34A7" w:rsidRDefault="0057242D">
      <w:pPr>
        <w:pStyle w:val="3"/>
        <w:shd w:val="clear" w:color="auto" w:fill="auto"/>
        <w:spacing w:before="0" w:after="305" w:line="260" w:lineRule="exact"/>
        <w:ind w:left="80" w:firstLine="1960"/>
        <w:jc w:val="left"/>
      </w:pPr>
      <w:r>
        <w:t xml:space="preserve">Отряд </w:t>
      </w:r>
      <w:r>
        <w:rPr>
          <w:lang w:val="en-US"/>
        </w:rPr>
        <w:t xml:space="preserve">Passeriformes </w:t>
      </w:r>
      <w:r>
        <w:t>- Воробьинообразные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left="2400" w:firstLine="0"/>
        <w:jc w:val="left"/>
      </w:pPr>
      <w:r>
        <w:t xml:space="preserve">Семейство </w:t>
      </w:r>
      <w:r>
        <w:rPr>
          <w:lang w:val="en-US"/>
        </w:rPr>
        <w:t xml:space="preserve">Hirundidae </w:t>
      </w:r>
      <w:r>
        <w:t>- Ласточковые</w:t>
      </w:r>
    </w:p>
    <w:p w:rsidR="000A34A7" w:rsidRDefault="0057242D">
      <w:pPr>
        <w:pStyle w:val="3"/>
        <w:numPr>
          <w:ilvl w:val="0"/>
          <w:numId w:val="24"/>
        </w:numPr>
        <w:shd w:val="clear" w:color="auto" w:fill="auto"/>
        <w:tabs>
          <w:tab w:val="left" w:pos="1248"/>
        </w:tabs>
        <w:spacing w:before="0" w:after="0" w:line="312" w:lineRule="exact"/>
        <w:ind w:left="80" w:firstLine="0"/>
      </w:pPr>
      <w:r>
        <w:rPr>
          <w:lang w:val="en-US"/>
        </w:rPr>
        <w:t>Hirundo</w:t>
      </w:r>
      <w:r>
        <w:rPr>
          <w:lang w:val="en-US"/>
        </w:rPr>
        <w:tab/>
        <w:t xml:space="preserve">rustica Linnaeus, 1758 - </w:t>
      </w:r>
      <w:r>
        <w:t>деревенская ласточка</w:t>
      </w:r>
    </w:p>
    <w:p w:rsidR="000A34A7" w:rsidRDefault="0057242D">
      <w:pPr>
        <w:pStyle w:val="3"/>
        <w:numPr>
          <w:ilvl w:val="0"/>
          <w:numId w:val="24"/>
        </w:numPr>
        <w:shd w:val="clear" w:color="auto" w:fill="auto"/>
        <w:tabs>
          <w:tab w:val="left" w:pos="1448"/>
        </w:tabs>
        <w:spacing w:before="0" w:after="296" w:line="312" w:lineRule="exact"/>
        <w:ind w:left="80" w:firstLine="0"/>
      </w:pPr>
      <w:r>
        <w:rPr>
          <w:lang w:val="en-US"/>
        </w:rPr>
        <w:t>Delichon</w:t>
      </w:r>
      <w:r>
        <w:rPr>
          <w:lang w:val="en-US"/>
        </w:rPr>
        <w:tab/>
        <w:t xml:space="preserve">urbica (Linnaeus, 1758)- </w:t>
      </w:r>
      <w:r>
        <w:t>городская ласточка (воронок)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400" w:firstLine="0"/>
        <w:jc w:val="left"/>
      </w:pPr>
      <w:r>
        <w:t xml:space="preserve">Семейство </w:t>
      </w:r>
      <w:r>
        <w:rPr>
          <w:lang w:val="en-US"/>
        </w:rPr>
        <w:t xml:space="preserve">Motacilidae </w:t>
      </w:r>
      <w:r>
        <w:t>-Трясогузковые</w:t>
      </w:r>
    </w:p>
    <w:p w:rsidR="000A34A7" w:rsidRDefault="0057242D">
      <w:pPr>
        <w:pStyle w:val="3"/>
        <w:numPr>
          <w:ilvl w:val="0"/>
          <w:numId w:val="25"/>
        </w:numPr>
        <w:shd w:val="clear" w:color="auto" w:fill="auto"/>
        <w:tabs>
          <w:tab w:val="left" w:pos="1248"/>
        </w:tabs>
        <w:spacing w:before="0" w:after="0" w:line="317" w:lineRule="exact"/>
        <w:ind w:left="80" w:firstLine="0"/>
      </w:pPr>
      <w:r>
        <w:rPr>
          <w:lang w:val="en-US"/>
        </w:rPr>
        <w:t>Anthus</w:t>
      </w:r>
      <w:r>
        <w:rPr>
          <w:lang w:val="en-US"/>
        </w:rPr>
        <w:tab/>
        <w:t>trivialis. (Linnaeus, 1758</w:t>
      </w:r>
      <w:r>
        <w:rPr>
          <w:lang w:val="en-US"/>
        </w:rPr>
        <w:t xml:space="preserve">) - </w:t>
      </w:r>
      <w:r>
        <w:t>Лесной конек</w:t>
      </w:r>
    </w:p>
    <w:p w:rsidR="000A34A7" w:rsidRDefault="0057242D">
      <w:pPr>
        <w:pStyle w:val="3"/>
        <w:numPr>
          <w:ilvl w:val="0"/>
          <w:numId w:val="25"/>
        </w:numPr>
        <w:shd w:val="clear" w:color="auto" w:fill="auto"/>
        <w:tabs>
          <w:tab w:val="left" w:pos="1448"/>
        </w:tabs>
        <w:spacing w:before="0" w:after="0" w:line="317" w:lineRule="exact"/>
        <w:ind w:left="80" w:firstLine="0"/>
        <w:sectPr w:rsidR="000A34A7">
          <w:type w:val="continuous"/>
          <w:pgSz w:w="11909" w:h="16838"/>
          <w:pgMar w:top="1552" w:right="1281" w:bottom="1139" w:left="1305" w:header="0" w:footer="3" w:gutter="0"/>
          <w:cols w:space="720"/>
          <w:noEndnote/>
          <w:docGrid w:linePitch="360"/>
        </w:sectPr>
      </w:pPr>
      <w:r>
        <w:rPr>
          <w:lang w:val="en-US"/>
        </w:rPr>
        <w:t>Motacilla</w:t>
      </w:r>
      <w:r>
        <w:rPr>
          <w:lang w:val="en-US"/>
        </w:rPr>
        <w:tab/>
        <w:t xml:space="preserve">alba. Linnaeus, 1758 - </w:t>
      </w:r>
      <w:r>
        <w:t>Белая трясогузка</w:t>
      </w:r>
    </w:p>
    <w:p w:rsidR="000A34A7" w:rsidRDefault="00DA37BF">
      <w:pPr>
        <w:framePr w:h="4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612005" cy="2767330"/>
            <wp:effectExtent l="0" t="0" r="0" b="0"/>
            <wp:docPr id="23" name="Рисунок 18" descr="C:\Users\CHELYS~1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LYS~1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354" w:wrap="notBeside" w:vAnchor="text" w:hAnchor="text" w:xAlign="center" w:y="1"/>
        <w:shd w:val="clear" w:color="auto" w:fill="auto"/>
        <w:spacing w:line="220" w:lineRule="exact"/>
      </w:pPr>
      <w:r>
        <w:t>Рис. 21. Желтая трясогуска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numPr>
          <w:ilvl w:val="0"/>
          <w:numId w:val="25"/>
        </w:numPr>
        <w:shd w:val="clear" w:color="auto" w:fill="auto"/>
        <w:tabs>
          <w:tab w:val="left" w:pos="328"/>
        </w:tabs>
        <w:spacing w:before="189" w:after="0" w:line="317" w:lineRule="exact"/>
        <w:ind w:left="1940" w:right="280"/>
        <w:jc w:val="left"/>
      </w:pPr>
      <w:r>
        <w:rPr>
          <w:lang w:val="en-US"/>
        </w:rPr>
        <w:t xml:space="preserve">Motacilla fiava. Linnaeus, </w:t>
      </w:r>
      <w:r>
        <w:t xml:space="preserve">1758 - Желтая трясогузка(фото Макаренко Р.) Семейство </w:t>
      </w:r>
      <w:r>
        <w:rPr>
          <w:lang w:val="en-US"/>
        </w:rPr>
        <w:t xml:space="preserve">Laniidae </w:t>
      </w:r>
      <w:r>
        <w:t>- Сорокопутовые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145"/>
        </w:tabs>
        <w:spacing w:before="0" w:after="236" w:line="317" w:lineRule="exact"/>
        <w:ind w:left="40" w:firstLine="0"/>
      </w:pPr>
      <w:r>
        <w:rPr>
          <w:lang w:val="en-US"/>
        </w:rPr>
        <w:t>Lanius</w:t>
      </w:r>
      <w:r>
        <w:rPr>
          <w:lang w:val="en-US"/>
        </w:rPr>
        <w:tab/>
        <w:t xml:space="preserve">collurio Linnaeus, </w:t>
      </w:r>
      <w:r>
        <w:t>1758 - обыкновенный жулан</w:t>
      </w:r>
    </w:p>
    <w:p w:rsidR="000A34A7" w:rsidRDefault="0057242D">
      <w:pPr>
        <w:pStyle w:val="3"/>
        <w:shd w:val="clear" w:color="auto" w:fill="auto"/>
        <w:spacing w:before="0" w:after="236" w:line="322" w:lineRule="exact"/>
        <w:ind w:left="40" w:right="2580" w:firstLine="2520"/>
        <w:jc w:val="left"/>
      </w:pPr>
      <w:r>
        <w:t xml:space="preserve">Семейство </w:t>
      </w:r>
      <w:r>
        <w:rPr>
          <w:lang w:val="en-US"/>
        </w:rPr>
        <w:t xml:space="preserve">Oriolidae </w:t>
      </w:r>
      <w:r>
        <w:t xml:space="preserve">- Иволговые 1 </w:t>
      </w:r>
      <w:r>
        <w:rPr>
          <w:lang w:val="en-US"/>
        </w:rPr>
        <w:t xml:space="preserve">.Oriolus oriolus (Linnaeus, </w:t>
      </w:r>
      <w:r>
        <w:t>1758)- иволга обыкновенная</w:t>
      </w:r>
    </w:p>
    <w:p w:rsidR="000A34A7" w:rsidRDefault="0057242D">
      <w:pPr>
        <w:pStyle w:val="3"/>
        <w:shd w:val="clear" w:color="auto" w:fill="auto"/>
        <w:spacing w:before="0" w:after="248" w:line="326" w:lineRule="exact"/>
        <w:ind w:left="40" w:right="2340" w:firstLine="2520"/>
        <w:jc w:val="left"/>
      </w:pPr>
      <w:r>
        <w:lastRenderedPageBreak/>
        <w:t xml:space="preserve">Семейство </w:t>
      </w:r>
      <w:r>
        <w:rPr>
          <w:lang w:val="en-US"/>
        </w:rPr>
        <w:t xml:space="preserve">Stumidae </w:t>
      </w:r>
      <w:r>
        <w:t xml:space="preserve">- Скворцовые </w:t>
      </w:r>
      <w:r>
        <w:rPr>
          <w:lang w:val="en-US"/>
        </w:rPr>
        <w:t xml:space="preserve">l.Sturnus vulgaris Linnaeus, </w:t>
      </w:r>
      <w:r>
        <w:t>1758 - обыкновенный скворец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right="2340" w:firstLine="2520"/>
        <w:jc w:val="left"/>
      </w:pPr>
      <w:r>
        <w:t xml:space="preserve">Семейство </w:t>
      </w:r>
      <w:r>
        <w:rPr>
          <w:lang w:val="en-US"/>
        </w:rPr>
        <w:t xml:space="preserve">Corvidae </w:t>
      </w:r>
      <w:r>
        <w:t xml:space="preserve">- Врановые 1 </w:t>
      </w:r>
      <w:r>
        <w:rPr>
          <w:lang w:val="en-US"/>
        </w:rPr>
        <w:t xml:space="preserve">.Corvus corax Linnaeus, </w:t>
      </w:r>
      <w:r>
        <w:t>1758 - ворон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Corvus</w:t>
      </w:r>
      <w:r>
        <w:rPr>
          <w:lang w:val="en-US"/>
        </w:rPr>
        <w:tab/>
        <w:t xml:space="preserve">comix Linnaeus, </w:t>
      </w:r>
      <w:r>
        <w:t>1758 - серая ворона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Corvus</w:t>
      </w:r>
      <w:r>
        <w:rPr>
          <w:lang w:val="en-US"/>
        </w:rPr>
        <w:tab/>
        <w:t xml:space="preserve">frugilegus Linnaeus, 1758 - </w:t>
      </w:r>
      <w:r>
        <w:t>грач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Corvus</w:t>
      </w:r>
      <w:r>
        <w:rPr>
          <w:lang w:val="en-US"/>
        </w:rPr>
        <w:tab/>
        <w:t>monedula</w:t>
      </w:r>
      <w:r>
        <w:rPr>
          <w:lang w:val="en-US"/>
        </w:rPr>
        <w:t xml:space="preserve"> Linnaeus, 1758 - </w:t>
      </w:r>
      <w:r>
        <w:t>обыкновенная галка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211"/>
        </w:tabs>
        <w:spacing w:before="0" w:after="0" w:line="317" w:lineRule="exact"/>
        <w:ind w:left="40" w:firstLine="0"/>
      </w:pPr>
      <w:r>
        <w:rPr>
          <w:lang w:val="en-US"/>
        </w:rPr>
        <w:t>Garrulus</w:t>
      </w:r>
      <w:r>
        <w:rPr>
          <w:lang w:val="en-US"/>
        </w:rPr>
        <w:tab/>
        <w:t xml:space="preserve">glandarius (Linnaeus, 1758) - </w:t>
      </w:r>
      <w:r>
        <w:t>сойка.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1211"/>
        </w:tabs>
        <w:spacing w:before="0" w:after="0" w:line="317" w:lineRule="exact"/>
        <w:ind w:left="40" w:firstLine="0"/>
      </w:pPr>
      <w:r>
        <w:rPr>
          <w:lang w:val="en-US"/>
        </w:rPr>
        <w:t>Pica</w:t>
      </w:r>
      <w:r>
        <w:rPr>
          <w:lang w:val="en-US"/>
        </w:rPr>
        <w:tab/>
        <w:t xml:space="preserve">pica (Linnaeus, 1758) - </w:t>
      </w:r>
      <w:r>
        <w:t>сорока.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" w:firstLine="2520"/>
        <w:jc w:val="left"/>
      </w:pPr>
      <w:r>
        <w:t xml:space="preserve">Семейство </w:t>
      </w:r>
      <w:r>
        <w:rPr>
          <w:lang w:val="en-US"/>
        </w:rPr>
        <w:t xml:space="preserve">Turdidae - </w:t>
      </w:r>
      <w:r>
        <w:t>Дроздовые</w:t>
      </w:r>
    </w:p>
    <w:p w:rsidR="000A34A7" w:rsidRDefault="0057242D">
      <w:pPr>
        <w:pStyle w:val="3"/>
        <w:numPr>
          <w:ilvl w:val="0"/>
          <w:numId w:val="27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Turdus</w:t>
      </w:r>
      <w:r>
        <w:rPr>
          <w:lang w:val="en-US"/>
        </w:rPr>
        <w:tab/>
        <w:t xml:space="preserve">pilaris Linnaeus, 1758 - </w:t>
      </w:r>
      <w:r>
        <w:t>дрозд- рябинник.</w:t>
      </w:r>
    </w:p>
    <w:p w:rsidR="000A34A7" w:rsidRDefault="0057242D">
      <w:pPr>
        <w:pStyle w:val="3"/>
        <w:numPr>
          <w:ilvl w:val="0"/>
          <w:numId w:val="27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Turdus</w:t>
      </w:r>
      <w:r>
        <w:rPr>
          <w:lang w:val="en-US"/>
        </w:rPr>
        <w:tab/>
        <w:t xml:space="preserve">philomelos C. L. Brehm, 1831 - </w:t>
      </w:r>
      <w:r>
        <w:t>певчий дрозд</w:t>
      </w:r>
    </w:p>
    <w:p w:rsidR="000A34A7" w:rsidRDefault="0057242D">
      <w:pPr>
        <w:pStyle w:val="3"/>
        <w:numPr>
          <w:ilvl w:val="0"/>
          <w:numId w:val="27"/>
        </w:numPr>
        <w:shd w:val="clear" w:color="auto" w:fill="auto"/>
        <w:tabs>
          <w:tab w:val="left" w:pos="1145"/>
        </w:tabs>
        <w:spacing w:before="0" w:after="0" w:line="317" w:lineRule="exact"/>
        <w:ind w:left="40" w:firstLine="0"/>
      </w:pPr>
      <w:r>
        <w:rPr>
          <w:lang w:val="en-US"/>
        </w:rPr>
        <w:t>Turdus</w:t>
      </w:r>
      <w:r>
        <w:rPr>
          <w:lang w:val="en-US"/>
        </w:rPr>
        <w:tab/>
        <w:t xml:space="preserve">merula Linnaeus, 1758 - </w:t>
      </w:r>
      <w:r>
        <w:t>черный дрозд</w:t>
      </w:r>
    </w:p>
    <w:p w:rsidR="000A34A7" w:rsidRDefault="00DA37BF">
      <w:pPr>
        <w:framePr w:h="377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007485" cy="2401570"/>
            <wp:effectExtent l="0" t="0" r="0" b="0"/>
            <wp:docPr id="22" name="Рисунок 19" descr="C:\Users\CHELYS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LYS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3773" w:wrap="notBeside" w:vAnchor="text" w:hAnchor="text" w:xAlign="center" w:y="1"/>
        <w:shd w:val="clear" w:color="auto" w:fill="auto"/>
        <w:spacing w:line="220" w:lineRule="exact"/>
      </w:pPr>
      <w:r>
        <w:t>Рис. 22. Обыкновенная каменка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299" w:after="0" w:line="317" w:lineRule="exact"/>
        <w:ind w:left="20" w:right="260" w:firstLine="0"/>
        <w:jc w:val="left"/>
      </w:pPr>
      <w:r>
        <w:rPr>
          <w:lang w:val="en-US"/>
        </w:rPr>
        <w:t xml:space="preserve">4.0enanthe oenanthe (Linnaeus, </w:t>
      </w:r>
      <w:r>
        <w:t xml:space="preserve">1758) - обыкновенная каменка </w:t>
      </w:r>
      <w:r>
        <w:rPr>
          <w:lang w:val="en-US"/>
        </w:rPr>
        <w:t>5</w:t>
      </w:r>
      <w:r>
        <w:rPr>
          <w:lang w:val="en-US"/>
        </w:rPr>
        <w:t xml:space="preserve">.Saxicolarubetra (Linnaeus, </w:t>
      </w:r>
      <w:r>
        <w:t>1758) - луговой чекан.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firstLine="0"/>
      </w:pPr>
      <w:r>
        <w:t xml:space="preserve">6 </w:t>
      </w:r>
      <w:r>
        <w:rPr>
          <w:lang w:val="en-US"/>
        </w:rPr>
        <w:t xml:space="preserve">.Phoenicurus phoenicurus (Linnaeus, 1758) - </w:t>
      </w:r>
      <w:r>
        <w:t>обыкновенная горихвостка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307"/>
        </w:tabs>
        <w:spacing w:before="0" w:after="0" w:line="317" w:lineRule="exact"/>
        <w:ind w:left="20" w:firstLine="0"/>
      </w:pPr>
      <w:r>
        <w:rPr>
          <w:lang w:val="en-US"/>
        </w:rPr>
        <w:t xml:space="preserve">Phoenicurus ochruros (S. G. Gmelin, 1 774) - </w:t>
      </w:r>
      <w:r>
        <w:t>горихвостка-чернушка</w:t>
      </w:r>
    </w:p>
    <w:p w:rsidR="000A34A7" w:rsidRDefault="0057242D">
      <w:pPr>
        <w:pStyle w:val="3"/>
        <w:numPr>
          <w:ilvl w:val="0"/>
          <w:numId w:val="26"/>
        </w:numPr>
        <w:shd w:val="clear" w:color="auto" w:fill="auto"/>
        <w:tabs>
          <w:tab w:val="left" w:pos="307"/>
        </w:tabs>
        <w:spacing w:before="0" w:after="296" w:line="317" w:lineRule="exact"/>
        <w:ind w:left="20" w:firstLine="0"/>
      </w:pPr>
      <w:r>
        <w:rPr>
          <w:lang w:val="en-US"/>
        </w:rPr>
        <w:t xml:space="preserve">Erithacus rubecula (Linnaeus, 1758) - </w:t>
      </w:r>
      <w:r>
        <w:t>зарянка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right="280" w:firstLine="0"/>
        <w:jc w:val="center"/>
      </w:pPr>
      <w:r>
        <w:t xml:space="preserve">Семейство </w:t>
      </w:r>
      <w:r>
        <w:rPr>
          <w:lang w:val="en-US"/>
        </w:rPr>
        <w:t xml:space="preserve">Sylviidae - </w:t>
      </w:r>
      <w:r>
        <w:t>Славковые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307"/>
        </w:tabs>
        <w:spacing w:before="0" w:after="0" w:line="322" w:lineRule="exact"/>
        <w:ind w:left="20" w:firstLine="0"/>
      </w:pPr>
      <w:r>
        <w:rPr>
          <w:lang w:val="en-US"/>
        </w:rPr>
        <w:t xml:space="preserve">Sylvia borin (Boddaert, 1783) - </w:t>
      </w:r>
      <w:r>
        <w:t>садовая славка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307"/>
        </w:tabs>
        <w:spacing w:before="0" w:after="0" w:line="322" w:lineRule="exact"/>
        <w:ind w:left="20" w:firstLine="0"/>
      </w:pPr>
      <w:r>
        <w:rPr>
          <w:lang w:val="en-US"/>
        </w:rPr>
        <w:t xml:space="preserve">Sylvia communis Latham, 1787 - </w:t>
      </w:r>
      <w:r>
        <w:t>серая славка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307"/>
        </w:tabs>
        <w:spacing w:before="0" w:after="0" w:line="322" w:lineRule="exact"/>
        <w:ind w:left="20" w:firstLine="0"/>
      </w:pPr>
      <w:r>
        <w:rPr>
          <w:lang w:val="en-US"/>
        </w:rPr>
        <w:t xml:space="preserve">Sylvia atricapilla (Linnaeus, 1758) - </w:t>
      </w:r>
      <w:r>
        <w:t>славка черноголовая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1759"/>
        </w:tabs>
        <w:spacing w:before="0" w:after="0" w:line="322" w:lineRule="exact"/>
        <w:ind w:left="20" w:firstLine="0"/>
      </w:pPr>
      <w:r>
        <w:rPr>
          <w:lang w:val="en-US"/>
        </w:rPr>
        <w:t>Phylloscopus</w:t>
      </w:r>
      <w:r>
        <w:rPr>
          <w:lang w:val="en-US"/>
        </w:rPr>
        <w:tab/>
        <w:t xml:space="preserve">trochilus (Linnaeus, 1758) - </w:t>
      </w:r>
      <w:r>
        <w:t>пеночка-весничка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1759"/>
        </w:tabs>
        <w:spacing w:before="0" w:after="0" w:line="322" w:lineRule="exact"/>
        <w:ind w:left="20" w:firstLine="0"/>
      </w:pPr>
      <w:r>
        <w:rPr>
          <w:lang w:val="en-US"/>
        </w:rPr>
        <w:t>Phylloscopus collybitus (Vieillot, 181</w:t>
      </w:r>
      <w:r>
        <w:rPr>
          <w:lang w:val="en-US"/>
        </w:rPr>
        <w:t xml:space="preserve">7) - </w:t>
      </w:r>
      <w:r>
        <w:t>пеночка-теньковка</w:t>
      </w:r>
    </w:p>
    <w:p w:rsidR="000A34A7" w:rsidRDefault="0057242D">
      <w:pPr>
        <w:pStyle w:val="3"/>
        <w:numPr>
          <w:ilvl w:val="0"/>
          <w:numId w:val="28"/>
        </w:numPr>
        <w:shd w:val="clear" w:color="auto" w:fill="auto"/>
        <w:tabs>
          <w:tab w:val="left" w:pos="1759"/>
        </w:tabs>
        <w:spacing w:before="0" w:after="236" w:line="322" w:lineRule="exact"/>
        <w:ind w:left="20" w:firstLine="0"/>
      </w:pPr>
      <w:r>
        <w:rPr>
          <w:lang w:val="en-US"/>
        </w:rPr>
        <w:t>Phylloscopus</w:t>
      </w:r>
      <w:r>
        <w:rPr>
          <w:lang w:val="en-US"/>
        </w:rPr>
        <w:tab/>
        <w:t xml:space="preserve">sibilatrix (Bechstein, 1793)- </w:t>
      </w:r>
      <w:r>
        <w:t>пеночка-трещотка.</w:t>
      </w:r>
    </w:p>
    <w:p w:rsidR="000A34A7" w:rsidRDefault="00DA37BF">
      <w:pPr>
        <w:framePr w:h="49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230370" cy="3124835"/>
            <wp:effectExtent l="0" t="0" r="0" b="0"/>
            <wp:docPr id="20" name="Рисунок 20" descr="C:\Users\CHELYS~1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LYS~1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910" w:wrap="notBeside" w:vAnchor="text" w:hAnchor="text" w:xAlign="center" w:y="1"/>
        <w:shd w:val="clear" w:color="auto" w:fill="auto"/>
        <w:spacing w:line="220" w:lineRule="exact"/>
      </w:pPr>
      <w:r>
        <w:t xml:space="preserve">Рис. </w:t>
      </w:r>
      <w:r>
        <w:rPr>
          <w:lang w:val="en-US"/>
        </w:rPr>
        <w:t xml:space="preserve">23 </w:t>
      </w:r>
      <w:r>
        <w:t>Пеночка-трещотка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shd w:val="clear" w:color="auto" w:fill="auto"/>
        <w:spacing w:before="0" w:after="0" w:line="322" w:lineRule="exact"/>
        <w:ind w:right="60" w:firstLine="0"/>
        <w:jc w:val="center"/>
      </w:pPr>
      <w:r>
        <w:t xml:space="preserve">Семейство </w:t>
      </w:r>
      <w:r>
        <w:rPr>
          <w:lang w:val="en-US"/>
        </w:rPr>
        <w:t xml:space="preserve">Muscicapidae </w:t>
      </w:r>
      <w:r>
        <w:t xml:space="preserve">- </w:t>
      </w:r>
      <w:r>
        <w:t>Мухоловковые</w:t>
      </w:r>
    </w:p>
    <w:p w:rsidR="000A34A7" w:rsidRDefault="0057242D">
      <w:pPr>
        <w:pStyle w:val="3"/>
        <w:numPr>
          <w:ilvl w:val="0"/>
          <w:numId w:val="29"/>
        </w:numPr>
        <w:shd w:val="clear" w:color="auto" w:fill="auto"/>
        <w:tabs>
          <w:tab w:val="left" w:pos="1314"/>
        </w:tabs>
        <w:spacing w:before="0" w:after="0" w:line="322" w:lineRule="exact"/>
        <w:ind w:left="60" w:firstLine="0"/>
      </w:pPr>
      <w:r>
        <w:rPr>
          <w:lang w:val="en-US"/>
        </w:rPr>
        <w:t>Ficedula</w:t>
      </w:r>
      <w:r>
        <w:rPr>
          <w:lang w:val="en-US"/>
        </w:rPr>
        <w:tab/>
        <w:t xml:space="preserve">hypoleuca (Pallas, 1764)- </w:t>
      </w:r>
      <w:r>
        <w:t>мухоловка-пеструшка</w:t>
      </w:r>
    </w:p>
    <w:p w:rsidR="000A34A7" w:rsidRDefault="0057242D">
      <w:pPr>
        <w:pStyle w:val="3"/>
        <w:numPr>
          <w:ilvl w:val="0"/>
          <w:numId w:val="29"/>
        </w:numPr>
        <w:shd w:val="clear" w:color="auto" w:fill="auto"/>
        <w:tabs>
          <w:tab w:val="left" w:pos="1562"/>
        </w:tabs>
        <w:spacing w:before="0" w:after="304" w:line="322" w:lineRule="exact"/>
        <w:ind w:left="60" w:firstLine="0"/>
      </w:pPr>
      <w:r>
        <w:rPr>
          <w:lang w:val="en-US"/>
        </w:rPr>
        <w:t>Muscicapa</w:t>
      </w:r>
      <w:r>
        <w:rPr>
          <w:lang w:val="en-US"/>
        </w:rPr>
        <w:tab/>
        <w:t xml:space="preserve">striata (Pallas, 1764) - </w:t>
      </w:r>
      <w:r>
        <w:t>серая мухоловка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right="2020" w:firstLine="2480"/>
        <w:jc w:val="left"/>
      </w:pPr>
      <w:r>
        <w:t xml:space="preserve">Семейство </w:t>
      </w:r>
      <w:r>
        <w:rPr>
          <w:lang w:val="en-US"/>
        </w:rPr>
        <w:t xml:space="preserve">Paridae - </w:t>
      </w:r>
      <w:r>
        <w:t xml:space="preserve">Синицевые </w:t>
      </w:r>
      <w:r>
        <w:rPr>
          <w:lang w:val="en-US"/>
        </w:rPr>
        <w:t xml:space="preserve">1 .Pams major Linnaeus, 1758 - </w:t>
      </w:r>
      <w:r>
        <w:t>большая синица.</w:t>
      </w:r>
    </w:p>
    <w:p w:rsidR="000A34A7" w:rsidRDefault="0057242D">
      <w:pPr>
        <w:pStyle w:val="3"/>
        <w:numPr>
          <w:ilvl w:val="0"/>
          <w:numId w:val="19"/>
        </w:numPr>
        <w:shd w:val="clear" w:color="auto" w:fill="auto"/>
        <w:tabs>
          <w:tab w:val="left" w:pos="967"/>
        </w:tabs>
        <w:spacing w:before="0" w:after="0" w:line="317" w:lineRule="exact"/>
        <w:ind w:left="60" w:firstLine="0"/>
      </w:pPr>
      <w:r>
        <w:rPr>
          <w:lang w:val="en-US"/>
        </w:rPr>
        <w:t xml:space="preserve">Parus caeruleus Linnaeus 1758 - </w:t>
      </w:r>
      <w:r>
        <w:t>лазоревка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</w:pPr>
      <w:r>
        <w:rPr>
          <w:lang w:val="en-US"/>
        </w:rPr>
        <w:t xml:space="preserve">3 JParus ater Linnaeus 1758 - </w:t>
      </w:r>
      <w:r>
        <w:t>московка</w:t>
      </w:r>
    </w:p>
    <w:p w:rsidR="000A34A7" w:rsidRDefault="0057242D">
      <w:pPr>
        <w:pStyle w:val="3"/>
        <w:numPr>
          <w:ilvl w:val="0"/>
          <w:numId w:val="27"/>
        </w:numPr>
        <w:shd w:val="clear" w:color="auto" w:fill="auto"/>
        <w:tabs>
          <w:tab w:val="left" w:pos="962"/>
        </w:tabs>
        <w:spacing w:before="0" w:after="296" w:line="317" w:lineRule="exact"/>
        <w:ind w:left="60" w:firstLine="0"/>
      </w:pPr>
      <w:r>
        <w:rPr>
          <w:lang w:val="en-US"/>
        </w:rPr>
        <w:t xml:space="preserve">Parus palustris Linnaeus - 1758 </w:t>
      </w:r>
      <w:r>
        <w:t>черноголовая гаичка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60" w:right="2020" w:firstLine="2480"/>
        <w:jc w:val="left"/>
      </w:pPr>
      <w:r>
        <w:t xml:space="preserve">Семейство </w:t>
      </w:r>
      <w:r>
        <w:rPr>
          <w:lang w:val="en-US"/>
        </w:rPr>
        <w:t xml:space="preserve">Sittidae - </w:t>
      </w:r>
      <w:r>
        <w:t xml:space="preserve">Поползневые </w:t>
      </w:r>
      <w:r>
        <w:rPr>
          <w:lang w:val="en-US"/>
        </w:rPr>
        <w:t xml:space="preserve">1 .Sitta europaea Linnaeus, 1758 - </w:t>
      </w:r>
      <w:r>
        <w:t>поползень обыкновенный.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60" w:firstLine="2480"/>
        <w:jc w:val="left"/>
      </w:pPr>
      <w:r>
        <w:t xml:space="preserve">Семейство </w:t>
      </w:r>
      <w:r>
        <w:rPr>
          <w:lang w:val="en-US"/>
        </w:rPr>
        <w:t xml:space="preserve">Certhiidae - </w:t>
      </w:r>
      <w:r>
        <w:t>Пищуховые</w:t>
      </w:r>
    </w:p>
    <w:p w:rsidR="000A34A7" w:rsidRDefault="0057242D">
      <w:pPr>
        <w:pStyle w:val="3"/>
        <w:numPr>
          <w:ilvl w:val="0"/>
          <w:numId w:val="30"/>
        </w:numPr>
        <w:shd w:val="clear" w:color="auto" w:fill="auto"/>
        <w:tabs>
          <w:tab w:val="left" w:pos="318"/>
        </w:tabs>
        <w:spacing w:before="0" w:after="296" w:line="322" w:lineRule="exact"/>
        <w:ind w:left="60" w:firstLine="0"/>
      </w:pPr>
      <w:r>
        <w:rPr>
          <w:lang w:val="en-US"/>
        </w:rPr>
        <w:t xml:space="preserve">Certhia familiaris Linnaeus, 1758 - </w:t>
      </w:r>
      <w:r>
        <w:t>пищу</w:t>
      </w:r>
      <w:r>
        <w:t>ха обыкновенная</w:t>
      </w:r>
    </w:p>
    <w:p w:rsidR="000A34A7" w:rsidRDefault="0057242D">
      <w:pPr>
        <w:pStyle w:val="3"/>
        <w:shd w:val="clear" w:color="auto" w:fill="auto"/>
        <w:spacing w:before="0" w:after="0" w:line="326" w:lineRule="exact"/>
        <w:ind w:left="60" w:firstLine="2480"/>
        <w:jc w:val="left"/>
      </w:pPr>
      <w:r>
        <w:t xml:space="preserve">Семейство </w:t>
      </w:r>
      <w:r>
        <w:rPr>
          <w:lang w:val="en-US"/>
        </w:rPr>
        <w:t xml:space="preserve">Fringillidae - </w:t>
      </w:r>
      <w:r>
        <w:t>Вьюрковые</w:t>
      </w:r>
    </w:p>
    <w:p w:rsidR="000A34A7" w:rsidRDefault="0057242D">
      <w:pPr>
        <w:pStyle w:val="3"/>
        <w:numPr>
          <w:ilvl w:val="0"/>
          <w:numId w:val="31"/>
        </w:numPr>
        <w:shd w:val="clear" w:color="auto" w:fill="auto"/>
        <w:tabs>
          <w:tab w:val="left" w:pos="1303"/>
        </w:tabs>
        <w:spacing w:before="0" w:after="235" w:line="326" w:lineRule="exact"/>
        <w:ind w:left="60" w:firstLine="0"/>
      </w:pPr>
      <w:r>
        <w:rPr>
          <w:lang w:val="en-US"/>
        </w:rPr>
        <w:t xml:space="preserve">Fringilla coelebs Linnaeus, 1758- </w:t>
      </w:r>
      <w:r>
        <w:t>зяблик.</w:t>
      </w:r>
    </w:p>
    <w:p w:rsidR="000A34A7" w:rsidRDefault="00DA37BF">
      <w:pPr>
        <w:framePr w:h="460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890135" cy="2917825"/>
            <wp:effectExtent l="0" t="0" r="5715" b="0"/>
            <wp:docPr id="21" name="Рисунок 21" descr="C:\Users\CHELYS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LYS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7" w:rsidRDefault="0057242D">
      <w:pPr>
        <w:pStyle w:val="ab"/>
        <w:framePr w:h="4608" w:wrap="notBeside" w:vAnchor="text" w:hAnchor="text" w:xAlign="center" w:y="1"/>
        <w:shd w:val="clear" w:color="auto" w:fill="auto"/>
        <w:spacing w:line="220" w:lineRule="exact"/>
      </w:pPr>
      <w:r>
        <w:t xml:space="preserve">Рис. </w:t>
      </w:r>
      <w:r>
        <w:rPr>
          <w:lang w:val="en-US"/>
        </w:rPr>
        <w:t xml:space="preserve">24. </w:t>
      </w:r>
      <w:r>
        <w:t>Зяблик</w:t>
      </w:r>
    </w:p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3"/>
        <w:numPr>
          <w:ilvl w:val="0"/>
          <w:numId w:val="30"/>
        </w:numPr>
        <w:shd w:val="clear" w:color="auto" w:fill="auto"/>
        <w:tabs>
          <w:tab w:val="left" w:pos="3600"/>
        </w:tabs>
        <w:spacing w:before="307" w:after="0" w:line="312" w:lineRule="exact"/>
        <w:ind w:left="60" w:firstLine="0"/>
      </w:pPr>
      <w:r>
        <w:rPr>
          <w:lang w:val="en-US"/>
        </w:rPr>
        <w:t>Cardueliscarduelis(Linnaeus,</w:t>
      </w:r>
      <w:r>
        <w:rPr>
          <w:lang w:val="en-US"/>
        </w:rPr>
        <w:tab/>
        <w:t xml:space="preserve">1758)- </w:t>
      </w:r>
      <w:r>
        <w:t>щегол</w:t>
      </w:r>
    </w:p>
    <w:p w:rsidR="000A34A7" w:rsidRDefault="0057242D">
      <w:pPr>
        <w:pStyle w:val="3"/>
        <w:numPr>
          <w:ilvl w:val="0"/>
          <w:numId w:val="30"/>
        </w:numPr>
        <w:shd w:val="clear" w:color="auto" w:fill="auto"/>
        <w:tabs>
          <w:tab w:val="left" w:pos="3600"/>
        </w:tabs>
        <w:spacing w:before="0" w:after="0" w:line="312" w:lineRule="exact"/>
        <w:ind w:left="60" w:firstLine="0"/>
      </w:pPr>
      <w:r>
        <w:rPr>
          <w:lang w:val="en-US"/>
        </w:rPr>
        <w:t>Carduelis</w:t>
      </w:r>
      <w:r>
        <w:rPr>
          <w:lang w:val="en-US"/>
        </w:rPr>
        <w:tab/>
        <w:t xml:space="preserve">chloris (Linnaeus, 1758) - </w:t>
      </w:r>
      <w:r>
        <w:t>быкновенная зеленушка.</w:t>
      </w:r>
    </w:p>
    <w:p w:rsidR="000A34A7" w:rsidRDefault="0057242D">
      <w:pPr>
        <w:pStyle w:val="3"/>
        <w:numPr>
          <w:ilvl w:val="0"/>
          <w:numId w:val="30"/>
        </w:numPr>
        <w:shd w:val="clear" w:color="auto" w:fill="auto"/>
        <w:tabs>
          <w:tab w:val="left" w:pos="1342"/>
        </w:tabs>
        <w:spacing w:before="0" w:after="0" w:line="312" w:lineRule="exact"/>
        <w:ind w:left="60" w:firstLine="0"/>
      </w:pPr>
      <w:r>
        <w:rPr>
          <w:lang w:val="en-US"/>
        </w:rPr>
        <w:t>Acanthis</w:t>
      </w:r>
      <w:r>
        <w:rPr>
          <w:lang w:val="en-US"/>
        </w:rPr>
        <w:tab/>
        <w:t xml:space="preserve">cannabina (Linnaeus, 1758) — </w:t>
      </w:r>
      <w:r>
        <w:t>коноплянка</w:t>
      </w:r>
    </w:p>
    <w:p w:rsidR="000A34A7" w:rsidRDefault="0057242D">
      <w:pPr>
        <w:pStyle w:val="3"/>
        <w:numPr>
          <w:ilvl w:val="0"/>
          <w:numId w:val="30"/>
        </w:numPr>
        <w:shd w:val="clear" w:color="auto" w:fill="auto"/>
        <w:tabs>
          <w:tab w:val="left" w:pos="2076"/>
        </w:tabs>
        <w:spacing w:before="0" w:after="296" w:line="312" w:lineRule="exact"/>
        <w:ind w:left="60" w:firstLine="0"/>
      </w:pPr>
      <w:r>
        <w:rPr>
          <w:lang w:val="en-US"/>
        </w:rPr>
        <w:t>Coccothraustes</w:t>
      </w:r>
      <w:r>
        <w:rPr>
          <w:lang w:val="en-US"/>
        </w:rPr>
        <w:tab/>
        <w:t xml:space="preserve">coccothraustes (Linnaeus, 1758) - </w:t>
      </w:r>
      <w:r>
        <w:t>обыкновенный дубонос.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2480"/>
        <w:jc w:val="left"/>
      </w:pPr>
      <w:r>
        <w:t xml:space="preserve">Семейство </w:t>
      </w:r>
      <w:r>
        <w:rPr>
          <w:lang w:val="en-US"/>
        </w:rPr>
        <w:t xml:space="preserve">Ploceidae - </w:t>
      </w:r>
      <w:r>
        <w:t>Ткачиковые</w:t>
      </w:r>
    </w:p>
    <w:p w:rsidR="000A34A7" w:rsidRDefault="0057242D">
      <w:pPr>
        <w:pStyle w:val="3"/>
        <w:numPr>
          <w:ilvl w:val="0"/>
          <w:numId w:val="32"/>
        </w:numPr>
        <w:shd w:val="clear" w:color="auto" w:fill="auto"/>
        <w:tabs>
          <w:tab w:val="left" w:pos="318"/>
        </w:tabs>
        <w:spacing w:before="0" w:after="0" w:line="317" w:lineRule="exact"/>
        <w:ind w:left="60" w:firstLine="0"/>
      </w:pPr>
      <w:r>
        <w:rPr>
          <w:lang w:val="en-US"/>
        </w:rPr>
        <w:t xml:space="preserve">Passer montanus (Linnaeus, 1758) - </w:t>
      </w:r>
      <w:r>
        <w:t>воробей полевой.</w:t>
      </w:r>
    </w:p>
    <w:p w:rsidR="000A34A7" w:rsidRDefault="0057242D">
      <w:pPr>
        <w:pStyle w:val="3"/>
        <w:numPr>
          <w:ilvl w:val="0"/>
          <w:numId w:val="32"/>
        </w:numPr>
        <w:shd w:val="clear" w:color="auto" w:fill="auto"/>
        <w:tabs>
          <w:tab w:val="left" w:pos="318"/>
        </w:tabs>
        <w:spacing w:before="0" w:after="0" w:line="317" w:lineRule="exact"/>
        <w:ind w:left="60" w:firstLine="0"/>
      </w:pPr>
      <w:r>
        <w:rPr>
          <w:lang w:val="en-US"/>
        </w:rPr>
        <w:t xml:space="preserve">Passer domesticus(Linnaeus, 1758) - </w:t>
      </w:r>
      <w:r>
        <w:t>домовый воробей.</w:t>
      </w:r>
    </w:p>
    <w:p w:rsidR="000A34A7" w:rsidRDefault="0057242D">
      <w:pPr>
        <w:pStyle w:val="3"/>
        <w:shd w:val="clear" w:color="auto" w:fill="auto"/>
        <w:spacing w:before="0" w:after="321" w:line="326" w:lineRule="exact"/>
        <w:ind w:left="60" w:right="1680" w:firstLine="2300"/>
        <w:jc w:val="left"/>
      </w:pPr>
      <w:r>
        <w:t xml:space="preserve">Семейство </w:t>
      </w:r>
      <w:r>
        <w:rPr>
          <w:lang w:val="en-US"/>
        </w:rPr>
        <w:t xml:space="preserve">Emberizidae </w:t>
      </w:r>
      <w:r>
        <w:t xml:space="preserve">- Овсянковые </w:t>
      </w:r>
      <w:r>
        <w:rPr>
          <w:lang w:val="en-US"/>
        </w:rPr>
        <w:t xml:space="preserve">l.Emberiza citronella Linnaeus, 1758 - </w:t>
      </w:r>
      <w:r>
        <w:t>обыкновенная овсянка</w:t>
      </w:r>
    </w:p>
    <w:p w:rsidR="000A34A7" w:rsidRDefault="0057242D">
      <w:pPr>
        <w:pStyle w:val="35"/>
        <w:keepNext/>
        <w:keepLines/>
        <w:shd w:val="clear" w:color="auto" w:fill="auto"/>
        <w:spacing w:before="0" w:after="349" w:line="300" w:lineRule="exact"/>
        <w:ind w:left="60"/>
      </w:pPr>
      <w:bookmarkStart w:id="20" w:name="bookmark19"/>
      <w:r>
        <w:t xml:space="preserve">Класс Млекопитающие - </w:t>
      </w:r>
      <w:r>
        <w:rPr>
          <w:lang w:val="en-US"/>
        </w:rPr>
        <w:t>Mammalia</w:t>
      </w:r>
      <w:bookmarkEnd w:id="20"/>
    </w:p>
    <w:p w:rsidR="000A34A7" w:rsidRDefault="0057242D">
      <w:pPr>
        <w:pStyle w:val="3"/>
        <w:shd w:val="clear" w:color="auto" w:fill="auto"/>
        <w:spacing w:before="0" w:after="307" w:line="260" w:lineRule="exact"/>
        <w:ind w:right="200" w:firstLine="0"/>
        <w:jc w:val="center"/>
      </w:pPr>
      <w:r>
        <w:t>На территории памятника п</w:t>
      </w:r>
      <w:r>
        <w:t>рироды выявлено 25 видов млекопитающих.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400" w:firstLine="0"/>
      </w:pPr>
      <w:r>
        <w:t>Млекопитающие относятся к 5 отрядам:</w:t>
      </w:r>
    </w:p>
    <w:p w:rsidR="000A34A7" w:rsidRDefault="0057242D">
      <w:pPr>
        <w:pStyle w:val="3"/>
        <w:numPr>
          <w:ilvl w:val="0"/>
          <w:numId w:val="33"/>
        </w:numPr>
        <w:shd w:val="clear" w:color="auto" w:fill="auto"/>
        <w:tabs>
          <w:tab w:val="left" w:pos="735"/>
        </w:tabs>
        <w:spacing w:before="0" w:after="0" w:line="317" w:lineRule="exact"/>
        <w:ind w:left="400" w:firstLine="0"/>
      </w:pPr>
      <w:r>
        <w:rPr>
          <w:rStyle w:val="a8"/>
        </w:rPr>
        <w:t>Насекомоядные</w:t>
      </w:r>
      <w:r>
        <w:t xml:space="preserve"> (5видов из 3 семейств)</w:t>
      </w:r>
    </w:p>
    <w:p w:rsidR="000A34A7" w:rsidRDefault="0057242D">
      <w:pPr>
        <w:pStyle w:val="3"/>
        <w:numPr>
          <w:ilvl w:val="0"/>
          <w:numId w:val="33"/>
        </w:numPr>
        <w:shd w:val="clear" w:color="auto" w:fill="auto"/>
        <w:tabs>
          <w:tab w:val="left" w:pos="735"/>
        </w:tabs>
        <w:spacing w:before="0" w:after="0" w:line="317" w:lineRule="exact"/>
        <w:ind w:left="400" w:firstLine="0"/>
      </w:pPr>
      <w:r>
        <w:rPr>
          <w:rStyle w:val="a8"/>
        </w:rPr>
        <w:t>Рукокрылые</w:t>
      </w:r>
      <w:r>
        <w:t xml:space="preserve"> (4 вида из 1 семейства)</w:t>
      </w:r>
    </w:p>
    <w:p w:rsidR="000A34A7" w:rsidRDefault="0057242D">
      <w:pPr>
        <w:pStyle w:val="3"/>
        <w:numPr>
          <w:ilvl w:val="0"/>
          <w:numId w:val="33"/>
        </w:numPr>
        <w:shd w:val="clear" w:color="auto" w:fill="auto"/>
        <w:tabs>
          <w:tab w:val="left" w:pos="735"/>
        </w:tabs>
        <w:spacing w:before="0" w:after="0" w:line="317" w:lineRule="exact"/>
        <w:ind w:left="400" w:firstLine="0"/>
      </w:pPr>
      <w:r>
        <w:rPr>
          <w:rStyle w:val="a8"/>
        </w:rPr>
        <w:t>Хищные</w:t>
      </w:r>
      <w:r>
        <w:t xml:space="preserve"> (5видов из 2 семейств)</w:t>
      </w:r>
    </w:p>
    <w:p w:rsidR="000A34A7" w:rsidRDefault="0057242D">
      <w:pPr>
        <w:pStyle w:val="3"/>
        <w:numPr>
          <w:ilvl w:val="0"/>
          <w:numId w:val="33"/>
        </w:numPr>
        <w:shd w:val="clear" w:color="auto" w:fill="auto"/>
        <w:tabs>
          <w:tab w:val="left" w:pos="735"/>
        </w:tabs>
        <w:spacing w:before="0" w:after="0" w:line="317" w:lineRule="exact"/>
        <w:ind w:left="400" w:firstLine="0"/>
      </w:pPr>
      <w:r>
        <w:rPr>
          <w:rStyle w:val="a8"/>
        </w:rPr>
        <w:t>Зайцеобразные</w:t>
      </w:r>
      <w:r>
        <w:t xml:space="preserve"> (1 вид из 1 семейства)</w:t>
      </w:r>
    </w:p>
    <w:p w:rsidR="000A34A7" w:rsidRDefault="0057242D">
      <w:pPr>
        <w:pStyle w:val="3"/>
        <w:numPr>
          <w:ilvl w:val="0"/>
          <w:numId w:val="33"/>
        </w:numPr>
        <w:shd w:val="clear" w:color="auto" w:fill="auto"/>
        <w:tabs>
          <w:tab w:val="left" w:pos="735"/>
        </w:tabs>
        <w:spacing w:before="0" w:after="346" w:line="317" w:lineRule="exact"/>
        <w:ind w:left="400" w:firstLine="0"/>
      </w:pPr>
      <w:r>
        <w:rPr>
          <w:rStyle w:val="a8"/>
        </w:rPr>
        <w:t>Грызуны</w:t>
      </w:r>
      <w:r>
        <w:t xml:space="preserve"> (10 видов из 5семейств)</w:t>
      </w:r>
    </w:p>
    <w:p w:rsidR="000A34A7" w:rsidRDefault="0057242D">
      <w:pPr>
        <w:pStyle w:val="3"/>
        <w:shd w:val="clear" w:color="auto" w:fill="auto"/>
        <w:spacing w:before="0" w:after="0" w:line="260" w:lineRule="exact"/>
        <w:ind w:right="200" w:firstLine="0"/>
        <w:jc w:val="center"/>
      </w:pPr>
      <w:r>
        <w:t xml:space="preserve">Отряд Насекомоядные - </w:t>
      </w:r>
      <w:r>
        <w:rPr>
          <w:lang w:val="en-US"/>
        </w:rPr>
        <w:t>Lipotyphla (Insectivora)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60" w:right="2540" w:firstLine="2740"/>
        <w:jc w:val="left"/>
      </w:pPr>
      <w:r>
        <w:t>Семейство Ежиные</w:t>
      </w:r>
      <w:r>
        <w:rPr>
          <w:lang w:val="en-US"/>
        </w:rPr>
        <w:t xml:space="preserve">-Erinaceidae </w:t>
      </w:r>
      <w:r>
        <w:t xml:space="preserve">1.Белогрудый еж - </w:t>
      </w:r>
      <w:r>
        <w:rPr>
          <w:lang w:val="en-US"/>
        </w:rPr>
        <w:t xml:space="preserve">Erinaceus concolor Martin, </w:t>
      </w:r>
      <w:r>
        <w:t>1838.</w:t>
      </w:r>
    </w:p>
    <w:p w:rsidR="000A34A7" w:rsidRDefault="0057242D">
      <w:pPr>
        <w:pStyle w:val="3"/>
        <w:shd w:val="clear" w:color="auto" w:fill="auto"/>
        <w:spacing w:before="0" w:after="304" w:line="322" w:lineRule="exact"/>
        <w:ind w:left="60" w:right="1680" w:firstLine="2740"/>
        <w:jc w:val="left"/>
      </w:pPr>
      <w:r>
        <w:t xml:space="preserve">Семейство Кротовые </w:t>
      </w:r>
      <w:r>
        <w:rPr>
          <w:lang w:val="en-US"/>
        </w:rPr>
        <w:t xml:space="preserve">-Talpidae </w:t>
      </w:r>
      <w:r>
        <w:t xml:space="preserve">1 .Крот </w:t>
      </w:r>
      <w:r>
        <w:lastRenderedPageBreak/>
        <w:t xml:space="preserve">обыкновенный (европейский) - </w:t>
      </w:r>
      <w:r>
        <w:rPr>
          <w:lang w:val="en-US"/>
        </w:rPr>
        <w:t xml:space="preserve">Talpa europeae L.l </w:t>
      </w:r>
      <w:r>
        <w:t>758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2300"/>
        <w:jc w:val="left"/>
      </w:pPr>
      <w:r>
        <w:t xml:space="preserve">Семейство Землеройковые - </w:t>
      </w:r>
      <w:r>
        <w:rPr>
          <w:lang w:val="en-US"/>
        </w:rPr>
        <w:t>Soricidae</w:t>
      </w:r>
    </w:p>
    <w:p w:rsidR="000A34A7" w:rsidRDefault="0057242D">
      <w:pPr>
        <w:pStyle w:val="3"/>
        <w:numPr>
          <w:ilvl w:val="0"/>
          <w:numId w:val="34"/>
        </w:numPr>
        <w:shd w:val="clear" w:color="auto" w:fill="auto"/>
        <w:tabs>
          <w:tab w:val="left" w:pos="1486"/>
        </w:tabs>
        <w:spacing w:before="0" w:after="0" w:line="317" w:lineRule="exact"/>
        <w:ind w:left="60" w:firstLine="0"/>
      </w:pPr>
      <w:r>
        <w:t>Бурозубка</w:t>
      </w:r>
      <w:r>
        <w:tab/>
        <w:t xml:space="preserve">обыкновенная - </w:t>
      </w:r>
      <w:r>
        <w:rPr>
          <w:lang w:val="en-US"/>
        </w:rPr>
        <w:t xml:space="preserve">Sorex araneus L. </w:t>
      </w:r>
      <w:r>
        <w:t>1758</w:t>
      </w:r>
    </w:p>
    <w:p w:rsidR="000A34A7" w:rsidRDefault="0057242D">
      <w:pPr>
        <w:pStyle w:val="3"/>
        <w:numPr>
          <w:ilvl w:val="0"/>
          <w:numId w:val="34"/>
        </w:numPr>
        <w:shd w:val="clear" w:color="auto" w:fill="auto"/>
        <w:tabs>
          <w:tab w:val="left" w:pos="1486"/>
        </w:tabs>
        <w:spacing w:before="0" w:after="0" w:line="317" w:lineRule="exact"/>
        <w:ind w:left="60" w:firstLine="0"/>
      </w:pPr>
      <w:r>
        <w:t>Малая</w:t>
      </w:r>
      <w:r>
        <w:tab/>
        <w:t xml:space="preserve">бурозубка Бурозубка малая - </w:t>
      </w:r>
      <w:r>
        <w:rPr>
          <w:lang w:val="en-US"/>
        </w:rPr>
        <w:t xml:space="preserve">Sorex minutus L.l </w:t>
      </w:r>
      <w:r>
        <w:t>758</w:t>
      </w:r>
    </w:p>
    <w:p w:rsidR="000A34A7" w:rsidRDefault="0057242D">
      <w:pPr>
        <w:pStyle w:val="3"/>
        <w:numPr>
          <w:ilvl w:val="0"/>
          <w:numId w:val="34"/>
        </w:numPr>
        <w:shd w:val="clear" w:color="auto" w:fill="auto"/>
        <w:tabs>
          <w:tab w:val="left" w:pos="1080"/>
        </w:tabs>
        <w:spacing w:before="0" w:after="300" w:line="317" w:lineRule="exact"/>
        <w:ind w:left="60" w:firstLine="0"/>
      </w:pPr>
      <w:r>
        <w:t xml:space="preserve">Малая белозубка - </w:t>
      </w:r>
      <w:r>
        <w:rPr>
          <w:lang w:val="en-US"/>
        </w:rPr>
        <w:t>Crocidura suaveolens Pallas, 1811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right="200" w:firstLine="0"/>
        <w:jc w:val="center"/>
      </w:pPr>
      <w:r>
        <w:t xml:space="preserve">Отряд Рукокрылые - </w:t>
      </w:r>
      <w:r>
        <w:rPr>
          <w:lang w:val="en-US"/>
        </w:rPr>
        <w:t xml:space="preserve">Chiroptera </w:t>
      </w:r>
      <w:r>
        <w:t xml:space="preserve">Семейство Гладконосые - </w:t>
      </w:r>
      <w:r>
        <w:rPr>
          <w:lang w:val="en-US"/>
        </w:rPr>
        <w:t>Vespertillionidae.</w:t>
      </w:r>
    </w:p>
    <w:p w:rsidR="000A34A7" w:rsidRDefault="0057242D">
      <w:pPr>
        <w:pStyle w:val="3"/>
        <w:numPr>
          <w:ilvl w:val="0"/>
          <w:numId w:val="35"/>
        </w:numPr>
        <w:shd w:val="clear" w:color="auto" w:fill="auto"/>
        <w:tabs>
          <w:tab w:val="left" w:pos="1463"/>
        </w:tabs>
        <w:spacing w:before="0" w:after="0" w:line="317" w:lineRule="exact"/>
        <w:ind w:left="60" w:firstLine="0"/>
      </w:pPr>
      <w:r>
        <w:t>Ночница</w:t>
      </w:r>
      <w:r>
        <w:tab/>
        <w:t>Брандта (обыкновенна</w:t>
      </w:r>
      <w:r>
        <w:t xml:space="preserve">я) - </w:t>
      </w:r>
      <w:r>
        <w:rPr>
          <w:lang w:val="en-US"/>
        </w:rPr>
        <w:t xml:space="preserve">Myotis brandti Eversmann, </w:t>
      </w:r>
      <w:r>
        <w:t>1845</w:t>
      </w:r>
    </w:p>
    <w:p w:rsidR="000A34A7" w:rsidRDefault="0057242D">
      <w:pPr>
        <w:pStyle w:val="3"/>
        <w:numPr>
          <w:ilvl w:val="0"/>
          <w:numId w:val="35"/>
        </w:numPr>
        <w:shd w:val="clear" w:color="auto" w:fill="auto"/>
        <w:tabs>
          <w:tab w:val="left" w:pos="1463"/>
        </w:tabs>
        <w:spacing w:before="0" w:after="0" w:line="317" w:lineRule="exact"/>
        <w:ind w:left="60" w:firstLine="0"/>
      </w:pPr>
      <w:r>
        <w:t>Рыжая</w:t>
      </w:r>
      <w:r>
        <w:tab/>
        <w:t xml:space="preserve">вечерница - </w:t>
      </w:r>
      <w:r>
        <w:rPr>
          <w:lang w:val="en-US"/>
        </w:rPr>
        <w:t>Nyctalus noctula (Schereber, 1780)</w:t>
      </w:r>
    </w:p>
    <w:p w:rsidR="000A34A7" w:rsidRDefault="0057242D">
      <w:pPr>
        <w:pStyle w:val="3"/>
        <w:numPr>
          <w:ilvl w:val="0"/>
          <w:numId w:val="35"/>
        </w:numPr>
        <w:shd w:val="clear" w:color="auto" w:fill="auto"/>
        <w:tabs>
          <w:tab w:val="left" w:pos="1080"/>
        </w:tabs>
        <w:spacing w:before="0" w:after="0" w:line="317" w:lineRule="exact"/>
        <w:ind w:left="60" w:firstLine="0"/>
      </w:pPr>
      <w:r>
        <w:t>Малая</w:t>
      </w:r>
      <w:r>
        <w:tab/>
        <w:t xml:space="preserve">вечерница - </w:t>
      </w:r>
      <w:r>
        <w:rPr>
          <w:lang w:val="en-US"/>
        </w:rPr>
        <w:t>Nyctalus leisleri Kuhl, 1817</w:t>
      </w:r>
    </w:p>
    <w:p w:rsidR="000A34A7" w:rsidRDefault="0057242D">
      <w:pPr>
        <w:pStyle w:val="3"/>
        <w:numPr>
          <w:ilvl w:val="0"/>
          <w:numId w:val="35"/>
        </w:numPr>
        <w:shd w:val="clear" w:color="auto" w:fill="auto"/>
        <w:tabs>
          <w:tab w:val="left" w:pos="1080"/>
        </w:tabs>
        <w:spacing w:before="0" w:after="296" w:line="317" w:lineRule="exact"/>
        <w:ind w:left="60" w:firstLine="0"/>
      </w:pPr>
      <w:r>
        <w:t xml:space="preserve">Лесной нетопырь </w:t>
      </w:r>
      <w:r>
        <w:rPr>
          <w:lang w:val="en-US"/>
        </w:rPr>
        <w:t>- Pipistrellus nathusii Keyserling, Blasius, 1839</w:t>
      </w:r>
    </w:p>
    <w:p w:rsidR="000A34A7" w:rsidRDefault="0057242D">
      <w:pPr>
        <w:pStyle w:val="3"/>
        <w:shd w:val="clear" w:color="auto" w:fill="auto"/>
        <w:spacing w:before="0" w:after="300" w:line="322" w:lineRule="exact"/>
        <w:ind w:left="60" w:right="2540" w:firstLine="2740"/>
        <w:jc w:val="left"/>
      </w:pPr>
      <w:r>
        <w:t xml:space="preserve">Отряд Хищные </w:t>
      </w:r>
      <w:r>
        <w:rPr>
          <w:lang w:val="en-US"/>
        </w:rPr>
        <w:t xml:space="preserve">- Carnivora </w:t>
      </w:r>
      <w:r>
        <w:t xml:space="preserve">Семейство Псовые </w:t>
      </w:r>
      <w:r>
        <w:rPr>
          <w:lang w:val="en-US"/>
        </w:rPr>
        <w:t xml:space="preserve">- Canidae 1 </w:t>
      </w:r>
      <w:r>
        <w:t xml:space="preserve">.Лисица </w:t>
      </w:r>
      <w:r>
        <w:rPr>
          <w:lang w:val="en-US"/>
        </w:rPr>
        <w:t>- Vulpes vulpes Linnaeus, 1758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60" w:right="1680" w:firstLine="2300"/>
        <w:jc w:val="left"/>
      </w:pPr>
      <w:r>
        <w:t xml:space="preserve">Семейство </w:t>
      </w:r>
      <w:r>
        <w:rPr>
          <w:lang w:val="en-US"/>
        </w:rPr>
        <w:t xml:space="preserve">Mustelidae - </w:t>
      </w:r>
      <w:r>
        <w:t xml:space="preserve">Куницевые </w:t>
      </w:r>
      <w:r>
        <w:rPr>
          <w:lang w:val="en-US"/>
        </w:rPr>
        <w:t xml:space="preserve">1 </w:t>
      </w:r>
      <w:r>
        <w:t xml:space="preserve">.Барсук </w:t>
      </w:r>
      <w:r>
        <w:rPr>
          <w:lang w:val="en-US"/>
        </w:rPr>
        <w:t>- Meles meles Linnaeus, 1758</w:t>
      </w:r>
    </w:p>
    <w:p w:rsidR="000A34A7" w:rsidRDefault="0057242D">
      <w:pPr>
        <w:pStyle w:val="3"/>
        <w:numPr>
          <w:ilvl w:val="0"/>
          <w:numId w:val="18"/>
        </w:numPr>
        <w:shd w:val="clear" w:color="auto" w:fill="auto"/>
        <w:tabs>
          <w:tab w:val="left" w:pos="353"/>
        </w:tabs>
        <w:spacing w:before="0" w:after="0" w:line="317" w:lineRule="exact"/>
        <w:ind w:left="60" w:firstLine="0"/>
      </w:pPr>
      <w:r>
        <w:t xml:space="preserve">Лесная куница </w:t>
      </w:r>
      <w:r>
        <w:rPr>
          <w:lang w:val="en-US"/>
        </w:rPr>
        <w:t>- Martes martes Linnaeus, 1758</w:t>
      </w:r>
    </w:p>
    <w:p w:rsidR="000A34A7" w:rsidRDefault="0057242D">
      <w:pPr>
        <w:pStyle w:val="3"/>
        <w:numPr>
          <w:ilvl w:val="0"/>
          <w:numId w:val="18"/>
        </w:numPr>
        <w:shd w:val="clear" w:color="auto" w:fill="auto"/>
        <w:tabs>
          <w:tab w:val="left" w:pos="1080"/>
        </w:tabs>
        <w:spacing w:before="0" w:after="0" w:line="317" w:lineRule="exact"/>
        <w:ind w:left="60" w:firstLine="0"/>
      </w:pPr>
      <w:r>
        <w:t>Ласка</w:t>
      </w:r>
      <w:r>
        <w:tab/>
      </w:r>
      <w:r>
        <w:rPr>
          <w:lang w:val="en-US"/>
        </w:rPr>
        <w:t>- Mustela nivalis Linnaeus, 1766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60" w:firstLine="0"/>
        <w:sectPr w:rsidR="000A34A7">
          <w:type w:val="continuous"/>
          <w:pgSz w:w="11909" w:h="16838"/>
          <w:pgMar w:top="1400" w:right="1327" w:bottom="1064" w:left="1356" w:header="0" w:footer="3" w:gutter="0"/>
          <w:cols w:space="720"/>
          <w:noEndnote/>
          <w:docGrid w:linePitch="360"/>
        </w:sectPr>
      </w:pPr>
      <w:r>
        <w:rPr>
          <w:lang w:val="en-US"/>
        </w:rPr>
        <w:t>4.</w:t>
      </w:r>
      <w:r>
        <w:t xml:space="preserve">Черный хорь </w:t>
      </w:r>
      <w:r>
        <w:rPr>
          <w:lang w:val="en-US"/>
        </w:rPr>
        <w:t xml:space="preserve">- Mustela putorius </w:t>
      </w:r>
      <w:r>
        <w:rPr>
          <w:lang w:val="en-US"/>
        </w:rPr>
        <w:t>Linnaeus, 1758.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right="660" w:firstLine="0"/>
        <w:jc w:val="center"/>
      </w:pPr>
      <w:r>
        <w:lastRenderedPageBreak/>
        <w:t xml:space="preserve">Отряд Зайцеобразные - </w:t>
      </w:r>
      <w:r>
        <w:rPr>
          <w:lang w:val="en-US"/>
        </w:rPr>
        <w:t xml:space="preserve">Lagomorpha </w:t>
      </w:r>
      <w:r>
        <w:t xml:space="preserve">Семейство Зайцевые - </w:t>
      </w:r>
      <w:r>
        <w:rPr>
          <w:lang w:val="en-US"/>
        </w:rPr>
        <w:t>Leporidae</w:t>
      </w:r>
    </w:p>
    <w:p w:rsidR="000A34A7" w:rsidRDefault="0057242D">
      <w:pPr>
        <w:pStyle w:val="3"/>
        <w:numPr>
          <w:ilvl w:val="0"/>
          <w:numId w:val="36"/>
        </w:numPr>
        <w:shd w:val="clear" w:color="auto" w:fill="auto"/>
        <w:tabs>
          <w:tab w:val="left" w:pos="182"/>
        </w:tabs>
        <w:spacing w:before="0" w:after="236" w:line="322" w:lineRule="exact"/>
        <w:ind w:left="60" w:firstLine="0"/>
      </w:pPr>
      <w:r>
        <w:t xml:space="preserve">.Заяц-русак - </w:t>
      </w:r>
      <w:r>
        <w:rPr>
          <w:lang w:val="en-US"/>
        </w:rPr>
        <w:t xml:space="preserve">Lepus europeaeus Pallas, </w:t>
      </w:r>
      <w:r>
        <w:t>1778</w:t>
      </w:r>
    </w:p>
    <w:p w:rsidR="000A34A7" w:rsidRDefault="0057242D">
      <w:pPr>
        <w:pStyle w:val="3"/>
        <w:shd w:val="clear" w:color="auto" w:fill="auto"/>
        <w:spacing w:before="0" w:after="244" w:line="326" w:lineRule="exact"/>
        <w:ind w:left="60" w:right="1940" w:firstLine="2980"/>
        <w:jc w:val="left"/>
      </w:pPr>
      <w:r>
        <w:t xml:space="preserve">Отряд Грызуны - </w:t>
      </w:r>
      <w:r>
        <w:rPr>
          <w:lang w:val="en-US"/>
        </w:rPr>
        <w:t xml:space="preserve">Rodentia </w:t>
      </w:r>
      <w:r>
        <w:t xml:space="preserve">Семейство Беличьи - </w:t>
      </w:r>
      <w:r>
        <w:rPr>
          <w:lang w:val="en-US"/>
        </w:rPr>
        <w:t xml:space="preserve">Sciuridae </w:t>
      </w:r>
      <w:r>
        <w:t xml:space="preserve">1.Белка - </w:t>
      </w:r>
      <w:r>
        <w:rPr>
          <w:lang w:val="en-US"/>
        </w:rPr>
        <w:t xml:space="preserve">Sciurus vulgaris Linnaeus, </w:t>
      </w:r>
      <w:r>
        <w:t>1758.</w:t>
      </w:r>
    </w:p>
    <w:p w:rsidR="000A34A7" w:rsidRDefault="0057242D">
      <w:pPr>
        <w:pStyle w:val="3"/>
        <w:shd w:val="clear" w:color="auto" w:fill="auto"/>
        <w:spacing w:before="0" w:after="240" w:line="322" w:lineRule="exact"/>
        <w:ind w:left="60" w:right="1940" w:firstLine="2580"/>
        <w:jc w:val="left"/>
      </w:pPr>
      <w:r>
        <w:t xml:space="preserve">Семейство Соневые - </w:t>
      </w:r>
      <w:r>
        <w:rPr>
          <w:lang w:val="en-US"/>
        </w:rPr>
        <w:t xml:space="preserve">Myoxidae </w:t>
      </w:r>
      <w:r>
        <w:t>1. Ле</w:t>
      </w:r>
      <w:r>
        <w:t xml:space="preserve">сная соня - </w:t>
      </w:r>
      <w:r>
        <w:rPr>
          <w:lang w:val="en-US"/>
        </w:rPr>
        <w:t xml:space="preserve">Dryomys nitedula Pallas, </w:t>
      </w:r>
      <w:r>
        <w:t>1778*</w:t>
      </w:r>
    </w:p>
    <w:p w:rsidR="000A34A7" w:rsidRDefault="0057242D">
      <w:pPr>
        <w:pStyle w:val="3"/>
        <w:shd w:val="clear" w:color="auto" w:fill="auto"/>
        <w:spacing w:before="0" w:after="244" w:line="322" w:lineRule="exact"/>
        <w:ind w:left="60" w:right="260" w:firstLine="2200"/>
        <w:jc w:val="left"/>
      </w:pPr>
      <w:r>
        <w:t xml:space="preserve">Подотряд Мышеобразные </w:t>
      </w:r>
      <w:r>
        <w:rPr>
          <w:lang w:val="en-US"/>
        </w:rPr>
        <w:t xml:space="preserve">Myomorpha </w:t>
      </w:r>
      <w:r>
        <w:t xml:space="preserve">Надсемейство Мышеобразные - </w:t>
      </w:r>
      <w:r>
        <w:rPr>
          <w:lang w:val="en-US"/>
        </w:rPr>
        <w:t xml:space="preserve">Muroidea </w:t>
      </w:r>
      <w:r>
        <w:t xml:space="preserve">Семейство Слепышовые - </w:t>
      </w:r>
      <w:r>
        <w:rPr>
          <w:lang w:val="en-US"/>
        </w:rPr>
        <w:t xml:space="preserve">Spalacidae </w:t>
      </w:r>
      <w:r>
        <w:t xml:space="preserve">1. Слепыш обыкновенный - </w:t>
      </w:r>
      <w:r>
        <w:rPr>
          <w:lang w:val="en-US"/>
        </w:rPr>
        <w:t xml:space="preserve">Spalax microphthalmus Guldenstaedt, </w:t>
      </w:r>
      <w:r>
        <w:t>1770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right="660" w:firstLine="0"/>
        <w:jc w:val="center"/>
      </w:pPr>
      <w:r>
        <w:t xml:space="preserve">Семейство Хомяковые - </w:t>
      </w:r>
      <w:r>
        <w:rPr>
          <w:lang w:val="en-US"/>
        </w:rPr>
        <w:t xml:space="preserve">Cricetidae </w:t>
      </w:r>
      <w:r>
        <w:t xml:space="preserve">Подсемейство Полевочьи - </w:t>
      </w:r>
      <w:r>
        <w:rPr>
          <w:lang w:val="en-US"/>
        </w:rPr>
        <w:t>Arvicolinae</w:t>
      </w:r>
    </w:p>
    <w:p w:rsidR="000A34A7" w:rsidRDefault="0057242D">
      <w:pPr>
        <w:pStyle w:val="3"/>
        <w:numPr>
          <w:ilvl w:val="0"/>
          <w:numId w:val="37"/>
        </w:numPr>
        <w:shd w:val="clear" w:color="auto" w:fill="auto"/>
        <w:tabs>
          <w:tab w:val="left" w:pos="1073"/>
        </w:tabs>
        <w:spacing w:before="0" w:after="0" w:line="317" w:lineRule="exact"/>
        <w:ind w:left="60" w:firstLine="0"/>
      </w:pPr>
      <w:r>
        <w:t>Рыжая</w:t>
      </w:r>
      <w:r>
        <w:tab/>
        <w:t xml:space="preserve">полевка лесная - </w:t>
      </w:r>
      <w:r>
        <w:rPr>
          <w:lang w:val="en-US"/>
        </w:rPr>
        <w:t xml:space="preserve">Clethrionomys glareolus Schreber, </w:t>
      </w:r>
      <w:r>
        <w:t>1780.</w:t>
      </w:r>
    </w:p>
    <w:p w:rsidR="000A34A7" w:rsidRDefault="0057242D">
      <w:pPr>
        <w:pStyle w:val="3"/>
        <w:numPr>
          <w:ilvl w:val="0"/>
          <w:numId w:val="37"/>
        </w:numPr>
        <w:shd w:val="clear" w:color="auto" w:fill="auto"/>
        <w:tabs>
          <w:tab w:val="left" w:pos="1073"/>
        </w:tabs>
        <w:spacing w:before="0" w:after="244" w:line="317" w:lineRule="exact"/>
        <w:ind w:left="60" w:firstLine="0"/>
      </w:pPr>
      <w:r>
        <w:t xml:space="preserve">Серая полевка обыкновенная - </w:t>
      </w:r>
      <w:r>
        <w:rPr>
          <w:lang w:val="en-US"/>
        </w:rPr>
        <w:t xml:space="preserve">Microtus arvalis Pallas, </w:t>
      </w:r>
      <w:r>
        <w:t>1778</w:t>
      </w:r>
    </w:p>
    <w:p w:rsidR="000A34A7" w:rsidRDefault="0057242D">
      <w:pPr>
        <w:pStyle w:val="3"/>
        <w:shd w:val="clear" w:color="auto" w:fill="auto"/>
        <w:spacing w:before="0" w:after="0" w:line="312" w:lineRule="exact"/>
        <w:ind w:right="660" w:firstLine="0"/>
        <w:jc w:val="center"/>
      </w:pPr>
      <w:r>
        <w:t xml:space="preserve">Семейство Мышиные - </w:t>
      </w:r>
      <w:r>
        <w:rPr>
          <w:lang w:val="en-US"/>
        </w:rPr>
        <w:t>Muridae</w:t>
      </w:r>
    </w:p>
    <w:p w:rsidR="000A34A7" w:rsidRDefault="0057242D">
      <w:pPr>
        <w:pStyle w:val="3"/>
        <w:numPr>
          <w:ilvl w:val="0"/>
          <w:numId w:val="38"/>
        </w:numPr>
        <w:shd w:val="clear" w:color="auto" w:fill="auto"/>
        <w:tabs>
          <w:tab w:val="left" w:pos="182"/>
        </w:tabs>
        <w:spacing w:before="0" w:after="0" w:line="312" w:lineRule="exact"/>
        <w:ind w:left="60" w:firstLine="0"/>
      </w:pPr>
      <w:r>
        <w:t xml:space="preserve">.Мышь-малютка - </w:t>
      </w:r>
      <w:r>
        <w:rPr>
          <w:lang w:val="en-US"/>
        </w:rPr>
        <w:t>Micromys minutus Pallas, 1771 *</w:t>
      </w:r>
    </w:p>
    <w:p w:rsidR="000A34A7" w:rsidRDefault="0057242D">
      <w:pPr>
        <w:pStyle w:val="3"/>
        <w:numPr>
          <w:ilvl w:val="0"/>
          <w:numId w:val="16"/>
        </w:numPr>
        <w:shd w:val="clear" w:color="auto" w:fill="auto"/>
        <w:tabs>
          <w:tab w:val="left" w:pos="1327"/>
        </w:tabs>
        <w:spacing w:before="0" w:after="0" w:line="312" w:lineRule="exact"/>
        <w:ind w:left="60" w:firstLine="0"/>
      </w:pPr>
      <w:r>
        <w:t>Полевая</w:t>
      </w:r>
      <w:r>
        <w:tab/>
        <w:t xml:space="preserve">мышь - </w:t>
      </w:r>
      <w:r>
        <w:rPr>
          <w:lang w:val="en-US"/>
        </w:rPr>
        <w:t>Apodemus agrarius Pallas, 1771</w:t>
      </w:r>
    </w:p>
    <w:p w:rsidR="000A34A7" w:rsidRDefault="0057242D">
      <w:pPr>
        <w:pStyle w:val="3"/>
        <w:numPr>
          <w:ilvl w:val="0"/>
          <w:numId w:val="16"/>
        </w:numPr>
        <w:shd w:val="clear" w:color="auto" w:fill="auto"/>
        <w:tabs>
          <w:tab w:val="left" w:pos="1327"/>
        </w:tabs>
        <w:spacing w:before="0" w:after="0" w:line="312" w:lineRule="exact"/>
        <w:ind w:left="60" w:firstLine="0"/>
      </w:pPr>
      <w:r>
        <w:t>Домовая</w:t>
      </w:r>
      <w:r>
        <w:tab/>
        <w:t xml:space="preserve">мышь </w:t>
      </w:r>
      <w:r>
        <w:rPr>
          <w:lang w:val="en-US"/>
        </w:rPr>
        <w:t>- Mus musculus Linnaeus, 1758</w:t>
      </w:r>
    </w:p>
    <w:p w:rsidR="000A34A7" w:rsidRDefault="0057242D">
      <w:pPr>
        <w:pStyle w:val="3"/>
        <w:numPr>
          <w:ilvl w:val="0"/>
          <w:numId w:val="16"/>
        </w:numPr>
        <w:shd w:val="clear" w:color="auto" w:fill="auto"/>
        <w:tabs>
          <w:tab w:val="left" w:pos="1327"/>
        </w:tabs>
        <w:spacing w:before="0" w:after="0" w:line="312" w:lineRule="exact"/>
        <w:ind w:left="60" w:firstLine="0"/>
      </w:pPr>
      <w:r>
        <w:t xml:space="preserve">Лесная мышь </w:t>
      </w:r>
      <w:r>
        <w:rPr>
          <w:lang w:val="en-US"/>
        </w:rPr>
        <w:t>- Sylvaemus uralensis Pallas</w:t>
      </w:r>
    </w:p>
    <w:p w:rsidR="000A34A7" w:rsidRDefault="0057242D">
      <w:pPr>
        <w:pStyle w:val="3"/>
        <w:numPr>
          <w:ilvl w:val="0"/>
          <w:numId w:val="16"/>
        </w:numPr>
        <w:shd w:val="clear" w:color="auto" w:fill="auto"/>
        <w:tabs>
          <w:tab w:val="left" w:pos="1073"/>
        </w:tabs>
        <w:spacing w:before="0" w:after="0" w:line="312" w:lineRule="exact"/>
        <w:ind w:left="60" w:right="2460" w:firstLine="0"/>
        <w:jc w:val="left"/>
        <w:sectPr w:rsidR="000A34A7">
          <w:headerReference w:type="even" r:id="rId43"/>
          <w:headerReference w:type="default" r:id="rId44"/>
          <w:pgSz w:w="11909" w:h="16838"/>
          <w:pgMar w:top="1400" w:right="1327" w:bottom="1064" w:left="1356" w:header="0" w:footer="3" w:gutter="0"/>
          <w:pgNumType w:start="41"/>
          <w:cols w:space="720"/>
          <w:noEndnote/>
          <w:docGrid w:linePitch="360"/>
        </w:sectPr>
      </w:pPr>
      <w:r>
        <w:t>Крыса</w:t>
      </w:r>
      <w:r>
        <w:tab/>
        <w:t xml:space="preserve">серая </w:t>
      </w:r>
      <w:r>
        <w:rPr>
          <w:lang w:val="en-US"/>
        </w:rPr>
        <w:t>- Rattus norvegicus Berkenhout, 1769 6.</w:t>
      </w:r>
      <w:r>
        <w:t>Черная крыс</w:t>
      </w:r>
      <w:r>
        <w:t xml:space="preserve">а </w:t>
      </w:r>
      <w:r>
        <w:rPr>
          <w:lang w:val="en-US"/>
        </w:rPr>
        <w:t>Rattus rattus Linnaeus, 1 758</w:t>
      </w:r>
    </w:p>
    <w:p w:rsidR="000A34A7" w:rsidRDefault="0057242D">
      <w:pPr>
        <w:pStyle w:val="3"/>
        <w:shd w:val="clear" w:color="auto" w:fill="auto"/>
        <w:spacing w:before="0" w:after="0" w:line="317" w:lineRule="exact"/>
        <w:ind w:left="20" w:right="20" w:firstLine="0"/>
        <w:sectPr w:rsidR="000A34A7">
          <w:headerReference w:type="even" r:id="rId45"/>
          <w:headerReference w:type="default" r:id="rId46"/>
          <w:pgSz w:w="11909" w:h="16838"/>
          <w:pgMar w:top="1400" w:right="1327" w:bottom="1064" w:left="1356" w:header="0" w:footer="3" w:gutter="0"/>
          <w:pgNumType w:start="35"/>
          <w:cols w:space="720"/>
          <w:noEndnote/>
          <w:docGrid w:linePitch="360"/>
        </w:sectPr>
      </w:pPr>
      <w:r>
        <w:lastRenderedPageBreak/>
        <w:t xml:space="preserve">* виды внесены в Красную Книгу Курской области (перечень редких и находящихся под угрозой исчезновения диких животных, обитающих на </w:t>
      </w:r>
      <w:r>
        <w:t>территории Курской области, утвержденный приказом департамента экологической безопасности природопользования Курской области №109/01-11 от 27.05.2013г.)</w:t>
      </w:r>
    </w:p>
    <w:p w:rsidR="000A34A7" w:rsidRDefault="0057242D">
      <w:pPr>
        <w:pStyle w:val="40"/>
        <w:keepNext/>
        <w:keepLines/>
        <w:numPr>
          <w:ilvl w:val="0"/>
          <w:numId w:val="16"/>
        </w:numPr>
        <w:shd w:val="clear" w:color="auto" w:fill="auto"/>
        <w:tabs>
          <w:tab w:val="left" w:pos="3318"/>
        </w:tabs>
        <w:spacing w:before="0" w:after="308" w:line="260" w:lineRule="exact"/>
        <w:ind w:left="3040" w:firstLine="0"/>
      </w:pPr>
      <w:bookmarkStart w:id="21" w:name="bookmark20"/>
      <w:r>
        <w:lastRenderedPageBreak/>
        <w:t>Список исполнителей</w:t>
      </w:r>
      <w:bookmarkEnd w:id="21"/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Ответственный исполнитель - Г воздев Вячеслав Викторович, ректор</w:t>
      </w:r>
    </w:p>
    <w:p w:rsidR="000A34A7" w:rsidRDefault="0057242D">
      <w:pPr>
        <w:pStyle w:val="3"/>
        <w:shd w:val="clear" w:color="auto" w:fill="auto"/>
        <w:tabs>
          <w:tab w:val="left" w:leader="underscore" w:pos="9285"/>
        </w:tabs>
        <w:spacing w:before="0" w:after="0" w:line="322" w:lineRule="exact"/>
        <w:ind w:left="20" w:firstLine="0"/>
      </w:pPr>
      <w:r>
        <w:rPr>
          <w:rStyle w:val="1"/>
        </w:rPr>
        <w:t>ФГБОУ ВПО «Курский</w:t>
      </w:r>
      <w:r>
        <w:rPr>
          <w:rStyle w:val="1"/>
        </w:rPr>
        <w:t xml:space="preserve"> государственный университет»</w:t>
      </w:r>
      <w:r>
        <w:tab/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Исполнители: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Малышева Наталья Семеновна, заведующая кафедрой биологии растений и</w:t>
      </w:r>
    </w:p>
    <w:p w:rsidR="000A34A7" w:rsidRDefault="0057242D">
      <w:pPr>
        <w:pStyle w:val="3"/>
        <w:shd w:val="clear" w:color="auto" w:fill="auto"/>
        <w:tabs>
          <w:tab w:val="left" w:leader="underscore" w:pos="9285"/>
        </w:tabs>
        <w:spacing w:before="0" w:after="0" w:line="322" w:lineRule="exact"/>
        <w:ind w:left="20" w:firstLine="0"/>
      </w:pPr>
      <w:r>
        <w:rPr>
          <w:rStyle w:val="1"/>
        </w:rPr>
        <w:t>животных, д.б.н., профессор</w:t>
      </w:r>
      <w:r>
        <w:tab/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Жердева Светлана Владимировна, доцент кафедры биологии растений и</w:t>
      </w:r>
    </w:p>
    <w:p w:rsidR="000A34A7" w:rsidRDefault="0057242D">
      <w:pPr>
        <w:pStyle w:val="3"/>
        <w:shd w:val="clear" w:color="auto" w:fill="auto"/>
        <w:tabs>
          <w:tab w:val="left" w:leader="underscore" w:pos="9285"/>
        </w:tabs>
        <w:spacing w:before="0" w:after="0" w:line="322" w:lineRule="exact"/>
        <w:ind w:left="20" w:firstLine="0"/>
      </w:pPr>
      <w:r>
        <w:rPr>
          <w:rStyle w:val="1"/>
        </w:rPr>
        <w:t>животных, к.б.н</w:t>
      </w:r>
      <w:r>
        <w:tab/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Жердев Николай Владимирович, сои</w:t>
      </w:r>
      <w:r>
        <w:t>скатель кафедры экономической</w:t>
      </w:r>
    </w:p>
    <w:p w:rsidR="000A34A7" w:rsidRDefault="0057242D">
      <w:pPr>
        <w:pStyle w:val="3"/>
        <w:shd w:val="clear" w:color="auto" w:fill="auto"/>
        <w:tabs>
          <w:tab w:val="left" w:leader="underscore" w:pos="9265"/>
        </w:tabs>
        <w:spacing w:before="0" w:after="0" w:line="322" w:lineRule="exact"/>
        <w:ind w:firstLine="0"/>
      </w:pPr>
      <w:r>
        <w:rPr>
          <w:rStyle w:val="1"/>
        </w:rPr>
        <w:t>географии</w:t>
      </w:r>
      <w:r>
        <w:tab/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Консультанты: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Баусов Иван Андреевич, доцент кафедры биологии растений и животных,</w:t>
      </w:r>
    </w:p>
    <w:p w:rsidR="000A34A7" w:rsidRDefault="0057242D">
      <w:pPr>
        <w:pStyle w:val="3"/>
        <w:shd w:val="clear" w:color="auto" w:fill="auto"/>
        <w:tabs>
          <w:tab w:val="left" w:leader="underscore" w:pos="9265"/>
        </w:tabs>
        <w:spacing w:before="0" w:after="0" w:line="322" w:lineRule="exact"/>
        <w:ind w:firstLine="0"/>
      </w:pPr>
      <w:r>
        <w:rPr>
          <w:rStyle w:val="1"/>
        </w:rPr>
        <w:t>к.б.н.</w:t>
      </w:r>
      <w:r>
        <w:tab/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Сахацкая Татьяна Викторовна, старший преподаватель кафедры биологии</w:t>
      </w:r>
    </w:p>
    <w:p w:rsidR="000A34A7" w:rsidRDefault="0057242D">
      <w:pPr>
        <w:pStyle w:val="3"/>
        <w:shd w:val="clear" w:color="auto" w:fill="auto"/>
        <w:tabs>
          <w:tab w:val="left" w:leader="underscore" w:pos="9285"/>
          <w:tab w:val="left" w:leader="underscore" w:pos="9285"/>
        </w:tabs>
        <w:spacing w:before="0" w:after="0" w:line="322" w:lineRule="exact"/>
        <w:ind w:left="20" w:firstLine="0"/>
      </w:pPr>
      <w:r>
        <w:rPr>
          <w:rStyle w:val="1"/>
        </w:rPr>
        <w:t>растений и животных</w:t>
      </w:r>
      <w:r>
        <w:tab/>
      </w:r>
      <w:r>
        <w:tab/>
      </w:r>
    </w:p>
    <w:p w:rsidR="000A34A7" w:rsidRDefault="0057242D">
      <w:pPr>
        <w:pStyle w:val="3"/>
        <w:shd w:val="clear" w:color="auto" w:fill="auto"/>
        <w:spacing w:before="0" w:after="60" w:line="322" w:lineRule="exact"/>
        <w:ind w:left="20" w:right="520" w:firstLine="0"/>
        <w:jc w:val="left"/>
      </w:pPr>
      <w:r>
        <w:t xml:space="preserve">Чертков Николай Вениаминович, </w:t>
      </w:r>
      <w:r>
        <w:t>доцент кафедры физической географии и геоэкологии, к.г. н.</w:t>
      </w:r>
    </w:p>
    <w:p w:rsidR="000A34A7" w:rsidRDefault="0057242D">
      <w:pPr>
        <w:pStyle w:val="3"/>
        <w:shd w:val="clear" w:color="auto" w:fill="auto"/>
        <w:spacing w:before="0" w:after="0" w:line="322" w:lineRule="exact"/>
        <w:ind w:left="20" w:firstLine="0"/>
      </w:pPr>
      <w:r>
        <w:t>Сошникова Ирина Юрьевна, доцент кафедры физической географии и</w:t>
      </w:r>
    </w:p>
    <w:p w:rsidR="000A34A7" w:rsidRDefault="0057242D">
      <w:pPr>
        <w:pStyle w:val="3"/>
        <w:shd w:val="clear" w:color="auto" w:fill="auto"/>
        <w:tabs>
          <w:tab w:val="left" w:leader="underscore" w:pos="8454"/>
        </w:tabs>
        <w:spacing w:before="0" w:after="0" w:line="322" w:lineRule="exact"/>
        <w:ind w:left="20" w:firstLine="0"/>
      </w:pPr>
      <w:r>
        <w:rPr>
          <w:rStyle w:val="1"/>
        </w:rPr>
        <w:t>геоэкологии, к.г.н.</w:t>
      </w:r>
      <w:r>
        <w:tab/>
      </w:r>
    </w:p>
    <w:p w:rsidR="000A34A7" w:rsidRDefault="0057242D">
      <w:pPr>
        <w:pStyle w:val="3"/>
        <w:shd w:val="clear" w:color="auto" w:fill="auto"/>
        <w:tabs>
          <w:tab w:val="left" w:leader="underscore" w:pos="9285"/>
        </w:tabs>
        <w:spacing w:before="0" w:after="0" w:line="322" w:lineRule="exact"/>
        <w:ind w:left="20" w:right="40" w:firstLine="0"/>
        <w:sectPr w:rsidR="000A34A7">
          <w:type w:val="continuous"/>
          <w:pgSz w:w="11909" w:h="16838"/>
          <w:pgMar w:top="1535" w:right="1293" w:bottom="7520" w:left="1303" w:header="0" w:footer="3" w:gutter="0"/>
          <w:cols w:space="720"/>
          <w:noEndnote/>
          <w:docGrid w:linePitch="360"/>
        </w:sectPr>
      </w:pPr>
      <w:r>
        <w:t xml:space="preserve">Сошнина Валентина Петровна, заместитель директора по экологическому просвещению ФГБУ «Центрально-Черноземный государственный </w:t>
      </w:r>
      <w:r>
        <w:rPr>
          <w:rStyle w:val="1"/>
        </w:rPr>
        <w:t>природный биосферный заповедник имени проф. В.В. Алехина»</w:t>
      </w:r>
      <w:r>
        <w:tab/>
      </w:r>
    </w:p>
    <w:p w:rsidR="000A34A7" w:rsidRDefault="00DA37BF">
      <w:pPr>
        <w:pStyle w:val="3"/>
        <w:shd w:val="clear" w:color="auto" w:fill="auto"/>
        <w:spacing w:before="0" w:after="926" w:line="293" w:lineRule="exact"/>
        <w:ind w:right="240" w:firstLine="0"/>
        <w:jc w:val="center"/>
      </w:pPr>
      <w:r>
        <w:rPr>
          <w:noProof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2502535</wp:posOffset>
            </wp:positionV>
            <wp:extent cx="6224270" cy="6590030"/>
            <wp:effectExtent l="0" t="0" r="5080" b="1270"/>
            <wp:wrapNone/>
            <wp:docPr id="43" name="Рисунок 4" descr="C:\Users\CHELYS~1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LYS~1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42D">
        <w:t>УТВЕРЖДЕНЫ постановлением Администрации Курской области от « 21» август</w:t>
      </w:r>
      <w:r w:rsidR="0057242D">
        <w:t>а 2014 г. № 533-па</w:t>
      </w:r>
    </w:p>
    <w:p w:rsidR="000A34A7" w:rsidRDefault="0057242D">
      <w:pPr>
        <w:pStyle w:val="42"/>
        <w:shd w:val="clear" w:color="auto" w:fill="auto"/>
        <w:spacing w:line="260" w:lineRule="exact"/>
        <w:ind w:firstLine="0"/>
        <w:jc w:val="center"/>
      </w:pPr>
      <w:r>
        <w:t>Границы территории памятника природы регионального значения</w:t>
      </w:r>
    </w:p>
    <w:p w:rsidR="000A34A7" w:rsidRDefault="0057242D">
      <w:pPr>
        <w:pStyle w:val="42"/>
        <w:shd w:val="clear" w:color="auto" w:fill="auto"/>
        <w:spacing w:line="260" w:lineRule="exact"/>
        <w:ind w:firstLine="0"/>
        <w:jc w:val="center"/>
        <w:sectPr w:rsidR="000A34A7">
          <w:headerReference w:type="even" r:id="rId48"/>
          <w:headerReference w:type="default" r:id="rId49"/>
          <w:pgSz w:w="11909" w:h="16838"/>
          <w:pgMar w:top="1266" w:right="1677" w:bottom="4352" w:left="1274" w:header="0" w:footer="3" w:gutter="0"/>
          <w:pgNumType w:start="1"/>
          <w:cols w:space="720"/>
          <w:noEndnote/>
          <w:titlePg/>
          <w:docGrid w:linePitch="360"/>
        </w:sectPr>
      </w:pPr>
      <w:r>
        <w:t>«Урочище «Крутой Лог»</w:t>
      </w:r>
    </w:p>
    <w:p w:rsidR="000A34A7" w:rsidRDefault="0057242D">
      <w:pPr>
        <w:pStyle w:val="3"/>
        <w:shd w:val="clear" w:color="auto" w:fill="auto"/>
        <w:tabs>
          <w:tab w:val="left" w:leader="dot" w:pos="926"/>
        </w:tabs>
        <w:spacing w:before="0" w:after="0" w:line="260" w:lineRule="exact"/>
        <w:ind w:left="460" w:firstLine="0"/>
      </w:pPr>
      <w:r>
        <w:rPr>
          <w:lang w:val="en-US"/>
        </w:rPr>
        <w:lastRenderedPageBreak/>
        <w:t>-\V</w:t>
      </w:r>
      <w:r>
        <w:tab/>
        <w:t xml:space="preserve"> </w:t>
      </w:r>
      <w:r>
        <w:rPr>
          <w:rStyle w:val="a8"/>
          <w:lang w:val="en-US"/>
        </w:rPr>
        <w:t>r.l</w:t>
      </w:r>
      <w:r>
        <w:rPr>
          <w:lang w:val="en-US"/>
        </w:rPr>
        <w:t xml:space="preserve"> f . </w:t>
      </w:r>
      <w:r>
        <w:t>•</w:t>
      </w:r>
    </w:p>
    <w:p w:rsidR="000A34A7" w:rsidRDefault="0057242D">
      <w:pPr>
        <w:pStyle w:val="60"/>
        <w:shd w:val="clear" w:color="auto" w:fill="auto"/>
        <w:spacing w:after="71" w:line="220" w:lineRule="exact"/>
        <w:ind w:left="1060"/>
        <w:jc w:val="left"/>
      </w:pPr>
      <w:r>
        <w:rPr>
          <w:lang w:val="en-US"/>
        </w:rPr>
        <w:t xml:space="preserve">lit </w:t>
      </w:r>
      <w:r>
        <w:rPr>
          <w:rStyle w:val="61"/>
        </w:rPr>
        <w:t>Ы</w:t>
      </w:r>
      <w:r>
        <w:rPr>
          <w:rStyle w:val="63pt"/>
        </w:rPr>
        <w:t>'.-!:■■■:.- ; -</w:t>
      </w:r>
    </w:p>
    <w:p w:rsidR="000A34A7" w:rsidRDefault="0057242D">
      <w:pPr>
        <w:pStyle w:val="70"/>
        <w:shd w:val="clear" w:color="auto" w:fill="auto"/>
        <w:spacing w:before="0" w:line="90" w:lineRule="exact"/>
        <w:ind w:left="2420"/>
      </w:pPr>
      <w:r>
        <w:rPr>
          <w:lang w:val="ru-RU"/>
        </w:rPr>
        <w:t xml:space="preserve">^ </w:t>
      </w:r>
      <w:r>
        <w:t xml:space="preserve">vl. </w:t>
      </w:r>
      <w:r>
        <w:rPr>
          <w:lang w:val="ru-RU"/>
        </w:rPr>
        <w:t>.</w:t>
      </w:r>
    </w:p>
    <w:p w:rsidR="000A34A7" w:rsidRDefault="00DA37BF">
      <w:pPr>
        <w:pStyle w:val="80"/>
        <w:shd w:val="clear" w:color="auto" w:fill="auto"/>
        <w:tabs>
          <w:tab w:val="right" w:pos="1331"/>
          <w:tab w:val="right" w:pos="1745"/>
          <w:tab w:val="right" w:pos="2935"/>
        </w:tabs>
        <w:spacing w:after="160" w:line="140" w:lineRule="exact"/>
        <w:ind w:left="66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9" behindDoc="1" locked="0" layoutInCell="1" allowOverlap="1">
                <wp:simplePos x="0" y="0"/>
                <wp:positionH relativeFrom="margin">
                  <wp:posOffset>-600710</wp:posOffset>
                </wp:positionH>
                <wp:positionV relativeFrom="paragraph">
                  <wp:posOffset>173990</wp:posOffset>
                </wp:positionV>
                <wp:extent cx="536575" cy="152400"/>
                <wp:effectExtent l="0" t="2540" r="0" b="0"/>
                <wp:wrapSquare wrapText="bothSides"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90"/>
                              <w:shd w:val="clear" w:color="auto" w:fill="auto"/>
                              <w:spacing w:before="0" w:line="240" w:lineRule="exact"/>
                              <w:jc w:val="lef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  <w:i/>
                                <w:iCs/>
                                <w:spacing w:val="0"/>
                              </w:rPr>
                              <w:t>шт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47.3pt;margin-top:13.7pt;width:42.25pt;height:12pt;z-index:-12582937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0DsgIAALA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90"/>
                        <w:shd w:val="clear" w:color="auto" w:fill="auto"/>
                        <w:spacing w:before="0" w:line="240" w:lineRule="exact"/>
                        <w:jc w:val="left"/>
                      </w:pPr>
                      <w:r>
                        <w:rPr>
                          <w:rStyle w:val="9Exact"/>
                          <w:b/>
                          <w:bCs/>
                          <w:i/>
                          <w:iCs/>
                          <w:spacing w:val="0"/>
                        </w:rPr>
                        <w:t>шт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42D">
        <w:t>_Д\\</w:t>
      </w:r>
      <w:r w:rsidR="0057242D">
        <w:tab/>
      </w:r>
      <w:r w:rsidR="0057242D">
        <w:rPr>
          <w:lang w:val="en-US"/>
        </w:rPr>
        <w:t>:V.</w:t>
      </w:r>
      <w:r w:rsidR="0057242D">
        <w:rPr>
          <w:lang w:val="en-US"/>
        </w:rPr>
        <w:tab/>
      </w:r>
      <w:r w:rsidR="0057242D">
        <w:t>■</w:t>
      </w:r>
      <w:r w:rsidR="0057242D">
        <w:tab/>
      </w:r>
      <w:r w:rsidR="0057242D">
        <w:t>46:29*102124*</w:t>
      </w:r>
    </w:p>
    <w:p w:rsidR="000A34A7" w:rsidRDefault="00DA37BF">
      <w:pPr>
        <w:pStyle w:val="80"/>
        <w:shd w:val="clear" w:color="auto" w:fill="auto"/>
        <w:spacing w:after="117" w:line="140" w:lineRule="exact"/>
        <w:ind w:left="1960"/>
        <w:jc w:val="lef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-1962785</wp:posOffset>
                </wp:positionH>
                <wp:positionV relativeFrom="paragraph">
                  <wp:posOffset>182880</wp:posOffset>
                </wp:positionV>
                <wp:extent cx="367030" cy="152400"/>
                <wp:effectExtent l="0" t="1905" r="0" b="19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4A7" w:rsidRDefault="0057242D">
                            <w:pPr>
                              <w:pStyle w:val="90"/>
                              <w:shd w:val="clear" w:color="auto" w:fill="auto"/>
                              <w:spacing w:before="0" w:line="240" w:lineRule="exact"/>
                              <w:jc w:val="lef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  <w:i/>
                                <w:iCs/>
                                <w:spacing w:val="0"/>
                              </w:rPr>
                              <w:t>шв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154.55pt;margin-top:14.4pt;width:28.9pt;height:12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LH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" filled="f" stroked="f">
                <v:textbox style="mso-fit-shape-to-text:t" inset="0,0,0,0">
                  <w:txbxContent>
                    <w:p w:rsidR="000A34A7" w:rsidRDefault="0057242D">
                      <w:pPr>
                        <w:pStyle w:val="90"/>
                        <w:shd w:val="clear" w:color="auto" w:fill="auto"/>
                        <w:spacing w:before="0" w:line="240" w:lineRule="exact"/>
                        <w:jc w:val="left"/>
                      </w:pPr>
                      <w:r>
                        <w:rPr>
                          <w:rStyle w:val="9Exact"/>
                          <w:b/>
                          <w:bCs/>
                          <w:i/>
                          <w:iCs/>
                          <w:spacing w:val="0"/>
                        </w:rPr>
                        <w:t>шв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42D">
        <w:t>■ У^сток-2’ •</w:t>
      </w:r>
    </w:p>
    <w:p w:rsidR="000A34A7" w:rsidRDefault="0057242D">
      <w:pPr>
        <w:pStyle w:val="90"/>
        <w:shd w:val="clear" w:color="auto" w:fill="auto"/>
        <w:tabs>
          <w:tab w:val="right" w:pos="1331"/>
          <w:tab w:val="right" w:pos="2047"/>
          <w:tab w:val="right" w:pos="2048"/>
          <w:tab w:val="right" w:pos="2935"/>
          <w:tab w:val="right" w:pos="2936"/>
        </w:tabs>
        <w:spacing w:before="0" w:line="260" w:lineRule="exact"/>
        <w:sectPr w:rsidR="000A34A7">
          <w:type w:val="continuous"/>
          <w:pgSz w:w="11909" w:h="16838"/>
          <w:pgMar w:top="1266" w:right="2512" w:bottom="4352" w:left="6179" w:header="0" w:footer="3" w:gutter="0"/>
          <w:cols w:space="720"/>
          <w:noEndnote/>
          <w:docGrid w:linePitch="360"/>
        </w:sectPr>
      </w:pPr>
      <w:r>
        <w:t>Л{</w:t>
      </w:r>
      <w:r>
        <w:tab/>
        <w:t>\ь\</w:t>
      </w:r>
      <w:r>
        <w:tab/>
        <w:t>■■</w:t>
      </w:r>
      <w:r>
        <w:rPr>
          <w:rStyle w:val="91"/>
        </w:rPr>
        <w:tab/>
        <w:t>.</w:t>
      </w:r>
      <w:r>
        <w:rPr>
          <w:rStyle w:val="91"/>
        </w:rPr>
        <w:tab/>
        <w:t>"</w:t>
      </w:r>
      <w:r>
        <w:rPr>
          <w:rStyle w:val="91"/>
        </w:rPr>
        <w:tab/>
        <w:t>1*</w:t>
      </w:r>
    </w:p>
    <w:p w:rsidR="000A34A7" w:rsidRDefault="000A34A7">
      <w:pPr>
        <w:spacing w:before="58" w:after="58" w:line="240" w:lineRule="exact"/>
        <w:rPr>
          <w:sz w:val="19"/>
          <w:szCs w:val="19"/>
        </w:rPr>
      </w:pPr>
    </w:p>
    <w:p w:rsidR="000A34A7" w:rsidRDefault="000A34A7">
      <w:pPr>
        <w:rPr>
          <w:sz w:val="2"/>
          <w:szCs w:val="2"/>
        </w:rPr>
        <w:sectPr w:rsidR="000A34A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A34A7" w:rsidRDefault="0057242D">
      <w:pPr>
        <w:pStyle w:val="70"/>
        <w:shd w:val="clear" w:color="auto" w:fill="auto"/>
        <w:tabs>
          <w:tab w:val="right" w:pos="483"/>
        </w:tabs>
        <w:spacing w:before="0" w:line="90" w:lineRule="exact"/>
        <w:ind w:left="80"/>
        <w:jc w:val="both"/>
      </w:pPr>
      <w:r>
        <w:rPr>
          <w:rStyle w:val="7TimesNewRoman0pt"/>
          <w:rFonts w:eastAsia="Arial Narrow"/>
        </w:rPr>
        <w:lastRenderedPageBreak/>
        <w:t>,</w:t>
      </w:r>
      <w:r>
        <w:rPr>
          <w:rStyle w:val="7TimesNewRoman0pt"/>
          <w:rFonts w:eastAsia="Arial Narrow"/>
        </w:rPr>
        <w:tab/>
      </w:r>
      <w:r>
        <w:rPr>
          <w:lang w:val="ru-RU"/>
        </w:rPr>
        <w:t>...I;</w:t>
      </w:r>
    </w:p>
    <w:p w:rsidR="000A34A7" w:rsidRDefault="0057242D">
      <w:pPr>
        <w:pStyle w:val="3"/>
        <w:shd w:val="clear" w:color="auto" w:fill="auto"/>
        <w:spacing w:before="0" w:after="445" w:line="260" w:lineRule="exact"/>
        <w:ind w:left="80" w:firstLine="0"/>
      </w:pPr>
      <w:r>
        <w:t>|$ВйШ</w:t>
      </w:r>
    </w:p>
    <w:p w:rsidR="000A34A7" w:rsidRDefault="0057242D">
      <w:pPr>
        <w:pStyle w:val="101"/>
        <w:shd w:val="clear" w:color="auto" w:fill="auto"/>
        <w:tabs>
          <w:tab w:val="right" w:pos="2687"/>
        </w:tabs>
        <w:spacing w:before="0"/>
        <w:ind w:left="460" w:right="140"/>
      </w:pPr>
      <w:r>
        <w:rPr>
          <w:rStyle w:val="10TimesNewRoman5pt0pt"/>
          <w:rFonts w:eastAsia="Arial Narrow"/>
        </w:rPr>
        <w:t xml:space="preserve">« .• </w:t>
      </w:r>
      <w:r>
        <w:rPr>
          <w:lang w:val="en-US"/>
        </w:rPr>
        <w:t>w».=4Dc7</w:t>
      </w:r>
      <w:r>
        <w:t>.лог р-"*-'.</w:t>
      </w:r>
      <w:r>
        <w:rPr>
          <w:lang w:val="en-US"/>
        </w:rPr>
        <w:t xml:space="preserve">te$ </w:t>
      </w:r>
      <w:r>
        <w:t xml:space="preserve">г&gt;• ;■• </w:t>
      </w:r>
      <w:r>
        <w:rPr>
          <w:rStyle w:val="10TimesNewRoman0pt"/>
          <w:rFonts w:eastAsia="Arial Narrow"/>
        </w:rPr>
        <w:t>:■&gt;■..</w:t>
      </w:r>
      <w:r>
        <w:tab/>
        <w:t>:</w:t>
      </w:r>
    </w:p>
    <w:p w:rsidR="000A34A7" w:rsidRDefault="0057242D">
      <w:pPr>
        <w:pStyle w:val="3"/>
        <w:shd w:val="clear" w:color="auto" w:fill="auto"/>
        <w:spacing w:before="0" w:after="139" w:line="260" w:lineRule="exact"/>
        <w:ind w:left="460" w:firstLine="0"/>
        <w:jc w:val="left"/>
      </w:pPr>
      <w:r>
        <w:rPr>
          <w:vertAlign w:val="superscript"/>
        </w:rPr>
        <w:t>106</w:t>
      </w:r>
      <w:r>
        <w:t xml:space="preserve"> </w:t>
      </w:r>
      <w:r>
        <w:rPr>
          <w:lang w:val="en-US"/>
        </w:rPr>
        <w:t xml:space="preserve">T-'i&amp;W </w:t>
      </w:r>
      <w:r>
        <w:t>Г</w:t>
      </w:r>
    </w:p>
    <w:p w:rsidR="000A34A7" w:rsidRDefault="0057242D">
      <w:pPr>
        <w:pStyle w:val="111"/>
        <w:shd w:val="clear" w:color="auto" w:fill="auto"/>
        <w:tabs>
          <w:tab w:val="left" w:pos="1039"/>
        </w:tabs>
        <w:spacing w:before="0"/>
        <w:ind w:left="660"/>
      </w:pPr>
      <w:r>
        <w:rPr>
          <w:rStyle w:val="115pt"/>
        </w:rPr>
        <w:t>/</w:t>
      </w:r>
      <w:r>
        <w:rPr>
          <w:rStyle w:val="115pt"/>
        </w:rPr>
        <w:tab/>
      </w:r>
      <w:r>
        <w:t>46</w:t>
      </w:r>
      <w:r>
        <w:rPr>
          <w:rStyle w:val="115pt"/>
        </w:rPr>
        <w:t>:</w:t>
      </w:r>
      <w:r>
        <w:t>29:102197</w:t>
      </w:r>
    </w:p>
    <w:p w:rsidR="000A34A7" w:rsidRDefault="0057242D">
      <w:pPr>
        <w:pStyle w:val="3"/>
        <w:shd w:val="clear" w:color="auto" w:fill="auto"/>
        <w:spacing w:before="0" w:after="612" w:line="254" w:lineRule="exact"/>
        <w:ind w:right="1600" w:firstLine="0"/>
        <w:jc w:val="right"/>
      </w:pPr>
      <w:r>
        <w:t xml:space="preserve">/ </w:t>
      </w:r>
      <w:r>
        <w:rPr>
          <w:vertAlign w:val="superscript"/>
          <w:lang w:val="en-US"/>
        </w:rPr>
        <w:t>v</w:t>
      </w:r>
    </w:p>
    <w:p w:rsidR="000A34A7" w:rsidRDefault="0057242D">
      <w:pPr>
        <w:pStyle w:val="70"/>
        <w:shd w:val="clear" w:color="auto" w:fill="auto"/>
        <w:spacing w:before="0" w:after="108" w:line="90" w:lineRule="exact"/>
        <w:ind w:left="80"/>
        <w:jc w:val="both"/>
      </w:pPr>
      <w:r>
        <w:rPr>
          <w:rStyle w:val="74pt"/>
        </w:rPr>
        <w:t xml:space="preserve">. </w:t>
      </w:r>
      <w:r>
        <w:t>^ 'i*V •' • iX,</w:t>
      </w:r>
    </w:p>
    <w:p w:rsidR="000A34A7" w:rsidRDefault="0057242D">
      <w:pPr>
        <w:pStyle w:val="121"/>
        <w:shd w:val="clear" w:color="auto" w:fill="auto"/>
        <w:spacing w:before="0" w:line="100" w:lineRule="exact"/>
        <w:ind w:left="460"/>
      </w:pPr>
      <w:r>
        <w:t xml:space="preserve">. ■- •: </w:t>
      </w:r>
      <w:r>
        <w:rPr>
          <w:rStyle w:val="125pt0pt"/>
        </w:rPr>
        <w:t>■-■</w:t>
      </w:r>
    </w:p>
    <w:p w:rsidR="000A34A7" w:rsidRDefault="0057242D">
      <w:pPr>
        <w:pStyle w:val="60"/>
        <w:shd w:val="clear" w:color="auto" w:fill="auto"/>
        <w:tabs>
          <w:tab w:val="center" w:pos="954"/>
        </w:tabs>
        <w:spacing w:after="358" w:line="220" w:lineRule="exact"/>
        <w:ind w:left="80"/>
        <w:jc w:val="both"/>
      </w:pPr>
      <w:r>
        <w:rPr>
          <w:rStyle w:val="62"/>
        </w:rPr>
        <w:t>• •- •</w:t>
      </w:r>
      <w:r>
        <w:rPr>
          <w:rStyle w:val="62"/>
        </w:rPr>
        <w:tab/>
      </w:r>
      <w:r>
        <w:rPr>
          <w:rStyle w:val="6ArialNarrow45pt"/>
          <w:lang w:val="en-US"/>
        </w:rPr>
        <w:t>.</w:t>
      </w:r>
    </w:p>
    <w:p w:rsidR="000A34A7" w:rsidRDefault="0057242D">
      <w:pPr>
        <w:pStyle w:val="60"/>
        <w:shd w:val="clear" w:color="auto" w:fill="auto"/>
        <w:spacing w:after="0" w:line="240" w:lineRule="auto"/>
        <w:ind w:left="80" w:right="1600"/>
        <w:jc w:val="right"/>
        <w:sectPr w:rsidR="000A34A7">
          <w:type w:val="continuous"/>
          <w:pgSz w:w="11909" w:h="16838"/>
          <w:pgMar w:top="1266" w:right="6323" w:bottom="4352" w:left="2848" w:header="0" w:footer="3" w:gutter="0"/>
          <w:cols w:space="720"/>
          <w:noEndnote/>
          <w:docGrid w:linePitch="360"/>
        </w:sectPr>
      </w:pPr>
      <w:r>
        <w:rPr>
          <w:lang w:val="en-US"/>
        </w:rPr>
        <w:t xml:space="preserve">"*V’ </w:t>
      </w:r>
      <w:r>
        <w:t>-</w:t>
      </w:r>
      <w:r>
        <w:t xml:space="preserve">''&lt;-лД/ч </w:t>
      </w:r>
      <w:r>
        <w:rPr>
          <w:lang w:val="en-US"/>
        </w:rPr>
        <w:t xml:space="preserve">;&amp;■ </w:t>
      </w:r>
      <w:r>
        <w:rPr>
          <w:rStyle w:val="63"/>
        </w:rPr>
        <w:t>v;j</w:t>
      </w:r>
      <w:r>
        <w:rPr>
          <w:rStyle w:val="63"/>
          <w:vertAlign w:val="superscript"/>
        </w:rPr>
        <w:t>a</w:t>
      </w:r>
      <w:r>
        <w:rPr>
          <w:rStyle w:val="63"/>
        </w:rPr>
        <w:t>;</w:t>
      </w:r>
      <w:r>
        <w:rPr>
          <w:lang w:val="en-US"/>
        </w:rPr>
        <w:t>v?"</w:t>
      </w:r>
      <w:r>
        <w:rPr>
          <w:vertAlign w:val="subscript"/>
          <w:lang w:val="en-US"/>
        </w:rPr>
        <w:t>:</w:t>
      </w:r>
      <w:r>
        <w:rPr>
          <w:lang w:val="en-US"/>
        </w:rPr>
        <w:t xml:space="preserve"> 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•'*- •• </w:t>
      </w:r>
      <w:r>
        <w:rPr>
          <w:rStyle w:val="6-1pt"/>
        </w:rPr>
        <w:t>v;*i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1387"/>
        <w:gridCol w:w="1354"/>
        <w:gridCol w:w="3110"/>
        <w:gridCol w:w="2678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left="4680" w:firstLine="0"/>
              <w:jc w:val="left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Сведения о местоположении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2. Сведения 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74" w:lineRule="exact"/>
              <w:ind w:left="300" w:firstLine="0"/>
              <w:jc w:val="left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</w:pPr>
          </w:p>
        </w:tc>
        <w:tc>
          <w:tcPr>
            <w:tcW w:w="2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0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ad"/>
              </w:rPr>
              <w:t>Участок 1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423244,09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1293358,86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423264,81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1293389,71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423262,89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1293387,73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423223,53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1293378,41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423213,61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1293375,98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423200,29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1293372,87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423139,61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1293361,90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423139,51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1293361,90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422951,17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1293387,04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422919,11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1293392,46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ad"/>
              </w:rPr>
              <w:t>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422877,56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1293399,46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422720,90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1293392,17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422694,77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1293388,75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422648,53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1293382,78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422608,24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1293384,26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422556,65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1293386,33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422511,72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1293425,25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422492,14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1293442,29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422479,07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1293459,58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422455,24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1293484,65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422578,42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1293551,28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422646,73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1293594,80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422779,77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1293740,87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422903,68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1293868,19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422939,34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1293932,75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422987,77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1294021,41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422993,07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1294036,07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423003,62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1294065,42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423007,49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1294075,75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423018,88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1294107,13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423020,21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1294110,82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423024,69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1294123,05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33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left="140" w:firstLine="0"/>
              <w:jc w:val="left"/>
            </w:pPr>
            <w:r>
              <w:rPr>
                <w:rStyle w:val="11pt"/>
              </w:rPr>
              <w:t>423027,04 | 1294129,63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0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</w:tbl>
    <w:p w:rsidR="000A34A7" w:rsidRDefault="000A34A7">
      <w:pPr>
        <w:rPr>
          <w:sz w:val="2"/>
          <w:szCs w:val="2"/>
        </w:rPr>
      </w:pPr>
    </w:p>
    <w:p w:rsidR="000A34A7" w:rsidRDefault="000A34A7">
      <w:pPr>
        <w:rPr>
          <w:sz w:val="2"/>
          <w:szCs w:val="2"/>
        </w:rPr>
        <w:sectPr w:rsidR="000A34A7">
          <w:pgSz w:w="11909" w:h="16838"/>
          <w:pgMar w:top="1465" w:right="749" w:bottom="1076" w:left="74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2"/>
        <w:gridCol w:w="1392"/>
        <w:gridCol w:w="1349"/>
        <w:gridCol w:w="3120"/>
        <w:gridCol w:w="2678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left="4700" w:firstLine="0"/>
              <w:jc w:val="left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 xml:space="preserve">(наименование </w:t>
            </w:r>
            <w:r>
              <w:rPr>
                <w:rStyle w:val="11pt0"/>
              </w:rPr>
              <w:t>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Сведения о местоположении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2. Сведения 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21" w:wrap="notBeside" w:vAnchor="text" w:hAnchor="text" w:xAlign="center" w:y="1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21" w:wrap="notBeside" w:vAnchor="text" w:hAnchor="text" w:xAlign="center" w:y="1"/>
            </w:pPr>
          </w:p>
        </w:tc>
        <w:tc>
          <w:tcPr>
            <w:tcW w:w="2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21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04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Участок 1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423035,87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1294130,91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423043,55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1294132,02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423045,20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1294136,53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423048,65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1294145,98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422889,14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1294216,11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422843,21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1294225,44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422822,39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1294124,58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422790,53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1294130,81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422782,45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1294119,37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422721,98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1294052,79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422707,50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1294055,89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422762,10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1294211,01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422737,57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1294277,19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422645,76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1294304,84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422448,32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1294385,80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422448,36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1294391,04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422400,47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1294378,08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422099,85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1294276,99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422020,24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1294024,46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421990,30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1294032,97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421967,88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1294043,63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421947,63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1294079,57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421921,82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1294106,02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421916,34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1294110,00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421863,77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1294142,07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421788,62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1294150,40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421835,99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1293989,08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421835,23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1293984,69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421833,89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1293975,87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421835,06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1293975,68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right="60" w:firstLine="0"/>
              <w:jc w:val="right"/>
            </w:pPr>
            <w:r>
              <w:rPr>
                <w:rStyle w:val="11pt"/>
              </w:rPr>
              <w:t>I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421829,77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1293945,43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421829,46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1293936,88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421828,40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left="100" w:firstLine="0"/>
              <w:jc w:val="left"/>
            </w:pPr>
            <w:r>
              <w:rPr>
                <w:rStyle w:val="11pt"/>
              </w:rPr>
              <w:t xml:space="preserve">1293936,84 </w:t>
            </w: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21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</w:tbl>
    <w:p w:rsidR="000A34A7" w:rsidRDefault="000A34A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6"/>
        <w:gridCol w:w="1378"/>
        <w:gridCol w:w="1363"/>
        <w:gridCol w:w="3120"/>
        <w:gridCol w:w="2688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4720" w:firstLine="0"/>
              <w:jc w:val="left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Сведения о местоположении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 xml:space="preserve">2. Сведения </w:t>
            </w:r>
            <w:r>
              <w:rPr>
                <w:rStyle w:val="11pt"/>
              </w:rPr>
              <w:t>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8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45" w:wrap="notBeside" w:vAnchor="text" w:hAnchor="text" w:xAlign="center" w:y="1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45" w:wrap="notBeside" w:vAnchor="text" w:hAnchor="text" w:xAlign="center" w:y="1"/>
            </w:pPr>
          </w:p>
        </w:tc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45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ad"/>
              </w:rPr>
              <w:t>Участок 1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421828,27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1293931,02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421827,04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1293925,95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69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421825,06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1293901,08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421827,82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1293895,61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421836,19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1293890,07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421838,25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1293892,46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421843,86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1293887,63</w:t>
            </w:r>
          </w:p>
        </w:tc>
        <w:tc>
          <w:tcPr>
            <w:tcW w:w="58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300" w:firstLine="0"/>
              <w:jc w:val="left"/>
            </w:pPr>
            <w:r>
              <w:rPr>
                <w:rStyle w:val="11pt"/>
              </w:rPr>
              <w:t>картометрический 0,10 |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421842,41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1293885,95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421889,33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1293685,17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421886,44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1293671,19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421778,77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1293605,95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421457,45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1293422,51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79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421492,85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1293322,96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421019,21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1292995,10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421930,44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1293126,73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420846,6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1293229,74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420775,76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1293187,03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420713,39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1293135,47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420724,98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1293078,38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420753,07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1293020,28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420774,56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1293018,03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420832,47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1293005,62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89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420833,86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1292947,61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420941,94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1292783,99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421038,80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1292674,62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421083,40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1292710,83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421210,51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1292772,22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421563,06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1292942,44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421683,42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1292993,09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421774,53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1293007,25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421801,52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1293006,26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90" w:lineRule="exact"/>
              <w:ind w:left="1260" w:firstLine="0"/>
              <w:jc w:val="left"/>
            </w:pPr>
            <w:r>
              <w:rPr>
                <w:rStyle w:val="45pt0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421829,58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1292977,59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left="280" w:firstLine="0"/>
              <w:jc w:val="lef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4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</w:tbl>
    <w:p w:rsidR="000A34A7" w:rsidRDefault="000A34A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6"/>
        <w:gridCol w:w="1382"/>
        <w:gridCol w:w="1373"/>
        <w:gridCol w:w="3115"/>
        <w:gridCol w:w="2683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left="4740" w:firstLine="0"/>
              <w:jc w:val="left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Сведения о местоположении границ объекта </w:t>
            </w:r>
            <w:r>
              <w:rPr>
                <w:rStyle w:val="11pt"/>
              </w:rPr>
              <w:t>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left="22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left="220" w:firstLine="0"/>
              <w:jc w:val="left"/>
            </w:pPr>
            <w:r>
              <w:rPr>
                <w:rStyle w:val="11pt"/>
              </w:rPr>
              <w:t>2. Сведения 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18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50" w:wrap="notBeside" w:vAnchor="text" w:hAnchor="text" w:xAlign="center" w:y="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50" w:wrap="notBeside" w:vAnchor="text" w:hAnchor="text" w:xAlign="center" w:y="1"/>
            </w:pPr>
          </w:p>
        </w:tc>
        <w:tc>
          <w:tcPr>
            <w:tcW w:w="2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450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04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Участок 1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421866,06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1292940,30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421923,06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1292939,89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421953,32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1293117,69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421948,19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1293240,73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картометрический </w:t>
            </w:r>
            <w:r>
              <w:rPr>
                <w:rStyle w:val="11pt"/>
              </w:rPr>
              <w:t>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421992,30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1293283,42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422249,82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1293327,60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422270,64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1293274,45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422272,88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1293275,06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42227428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1293276,09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422277,55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1293279,37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109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422279,04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1293280,23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422288,44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1293281,39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422299,07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1293282,73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422299,44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1293293,25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422313,40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1293292,12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422319,77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1293283,13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422322,42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1293251,16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422323,00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1293246,81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422323,95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1293217,97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422331,94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1293202,41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119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422333,42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1293199,50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422461,74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1293033,08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422484,32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1292986,62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Narrow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422488,38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1292981,39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Narrow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422526,34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1292989,92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422541,47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1292993,22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422556,14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1292975,41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422565,60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1292955,25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422565,60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1292955,15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422566,20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1292955,34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422574,06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1292935,28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422573,99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1292926,28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422606,36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1292935,06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45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</w:tbl>
    <w:p w:rsidR="000A34A7" w:rsidRDefault="000A34A7">
      <w:pPr>
        <w:rPr>
          <w:sz w:val="2"/>
          <w:szCs w:val="2"/>
        </w:rPr>
        <w:sectPr w:rsidR="000A34A7">
          <w:type w:val="continuous"/>
          <w:pgSz w:w="11909" w:h="16838"/>
          <w:pgMar w:top="1335" w:right="557" w:bottom="956" w:left="65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1392"/>
        <w:gridCol w:w="1349"/>
        <w:gridCol w:w="3331"/>
        <w:gridCol w:w="2726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</w:t>
            </w:r>
            <w:r>
              <w:rPr>
                <w:rStyle w:val="11pt0"/>
              </w:rPr>
              <w:t xml:space="preserve">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Сведения о местоположении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2. Сведения 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Метод определения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Описание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left="20" w:firstLine="0"/>
              <w:jc w:val="left"/>
            </w:pPr>
            <w:r>
              <w:rPr>
                <w:rStyle w:val="11pt"/>
              </w:rPr>
              <w:t>; 4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ad"/>
              </w:rPr>
              <w:t>Участок 1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422613,87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1292909,00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422627,85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1292905,90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422647,06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1292934,77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422775,35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1293115,87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422809,17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1293133,63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422814,26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1293173,59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422941,76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1293172,69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139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423045,26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1293217,55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423034,26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1293294,50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423053,29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1293296,69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423092,18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1293299,33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423105,34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1293299,97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423128,89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1293331,37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423198,22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1293345,31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423201,70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1293346,10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423244,09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1293351,16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423244,09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1293358,86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420898,19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1293024,77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420890,38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1293021,95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420887,56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1293029,76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420895,37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1293032,59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148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420898,19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1293024,77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0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ad"/>
              </w:rPr>
              <w:t>Участок 2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423481,91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1295025,96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423360,22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1294929,81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423193,41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1294787,19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423096,22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1294931,68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423063,65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1294991,92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422993,80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1295070,11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422946,57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1295122,95]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422848,84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1295232,25 |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left="1280" w:firstLine="0"/>
              <w:jc w:val="left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422790,00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1295185,06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422769,34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1295162,85 |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7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center"/>
            </w:pPr>
            <w:r>
              <w:rPr>
                <w:rStyle w:val="Arial4pt"/>
              </w:rPr>
              <w:t>“</w:t>
            </w:r>
          </w:p>
        </w:tc>
      </w:tr>
    </w:tbl>
    <w:p w:rsidR="000A34A7" w:rsidRDefault="000A34A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6"/>
        <w:gridCol w:w="1382"/>
        <w:gridCol w:w="1550"/>
        <w:gridCol w:w="3149"/>
        <w:gridCol w:w="2717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0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КАРТА(ПЛАН)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знамения Урочище «Крутой Лог»</w:t>
            </w:r>
          </w:p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60" w:after="0" w:line="220" w:lineRule="exact"/>
              <w:ind w:left="3600" w:firstLine="0"/>
              <w:jc w:val="left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Сведения о местоположении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1. Система координат: 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2. Сведения о</w:t>
            </w:r>
            <w:r>
              <w:rPr>
                <w:rStyle w:val="11pt"/>
              </w:rPr>
              <w:t xml:space="preserve">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74" w:lineRule="exact"/>
              <w:ind w:right="320" w:firstLine="0"/>
              <w:jc w:val="right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8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85" w:wrap="notBeside" w:vAnchor="text" w:hAnchor="text" w:xAlign="center" w:y="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85" w:wrap="notBeside" w:vAnchor="text" w:hAnchor="text" w:xAlign="center" w:y="1"/>
            </w:pPr>
          </w:p>
        </w:tc>
        <w:tc>
          <w:tcPr>
            <w:tcW w:w="2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85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422681,17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1295068,13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422680,83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1295046,31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422680,26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1295009,63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422646,58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1295006,18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422643,73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1295005,89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422578,22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1294935,35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422480,54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1294840,04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169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422471,40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1294819,30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422423,50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1294763,44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422404,40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1294679,57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422407,70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1294678,55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422406,35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1294671,56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422402,85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1294671,58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422392,56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1294602,65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176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200" w:firstLine="0"/>
              <w:jc w:val="left"/>
            </w:pPr>
            <w:r>
              <w:rPr>
                <w:rStyle w:val="11pt"/>
              </w:rPr>
              <w:t>422400,60 | 1294566,59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right="180" w:firstLine="0"/>
              <w:jc w:val="right"/>
            </w:pPr>
            <w:r>
              <w:rPr>
                <w:rStyle w:val="11pt"/>
              </w:rPr>
              <w:t xml:space="preserve">177 </w:t>
            </w:r>
            <w:r>
              <w:rPr>
                <w:rStyle w:val="11pt"/>
              </w:rPr>
              <w:t>422404,60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1294560,54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right="180" w:firstLine="0"/>
              <w:jc w:val="right"/>
            </w:pPr>
            <w:r>
              <w:rPr>
                <w:rStyle w:val="11pt"/>
              </w:rPr>
              <w:t>178 422405,26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1294559,56</w:t>
            </w: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179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422404,46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1294558,11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422404,52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1294554,58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422403,51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1294552,57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422403,92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1294549,03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422410,11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1294496,52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422413,12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1294497,50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422420,84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1294458,94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422447,78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1294449,75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422448,48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1294407,24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422523,96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1294403,71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189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422697,30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1294339,59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422765,48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1294334,00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422783,93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1294327,86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422802,93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1294327,23</w:t>
            </w: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422823,60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1294280,08</w:t>
            </w: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422953,15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1294215,46</w:t>
            </w: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423041,16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1294188,04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423057,31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1294237,92</w:t>
            </w:r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423070,62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1294252,03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423088,24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1294270,71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199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left="180" w:firstLine="0"/>
              <w:jc w:val="left"/>
            </w:pPr>
            <w:r>
              <w:rPr>
                <w:rStyle w:val="11pt"/>
              </w:rPr>
              <w:t>423084,79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1294305,73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 ,</w:t>
            </w:r>
          </w:p>
          <w:p w:rsidR="000A34A7" w:rsidRDefault="0057242D">
            <w:pPr>
              <w:pStyle w:val="3"/>
              <w:framePr w:w="10685" w:wrap="notBeside" w:vAnchor="text" w:hAnchor="text" w:xAlign="center" w:y="1"/>
              <w:shd w:val="clear" w:color="auto" w:fill="auto"/>
              <w:spacing w:after="0" w:line="220" w:lineRule="exact"/>
              <w:ind w:right="100" w:firstLine="0"/>
              <w:jc w:val="right"/>
            </w:pPr>
            <w:r>
              <w:rPr>
                <w:rStyle w:val="11pt0"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8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A34A7" w:rsidRDefault="000A34A7">
      <w:pPr>
        <w:rPr>
          <w:sz w:val="2"/>
          <w:szCs w:val="2"/>
        </w:rPr>
      </w:pPr>
    </w:p>
    <w:p w:rsidR="000A34A7" w:rsidRDefault="0057242D">
      <w:pPr>
        <w:pStyle w:val="130"/>
        <w:shd w:val="clear" w:color="auto" w:fill="auto"/>
        <w:tabs>
          <w:tab w:val="left" w:leader="underscore" w:pos="4375"/>
          <w:tab w:val="left" w:leader="underscore" w:pos="9641"/>
        </w:tabs>
        <w:spacing w:after="13" w:line="220" w:lineRule="exact"/>
        <w:ind w:left="60"/>
      </w:pPr>
      <w:r>
        <w:lastRenderedPageBreak/>
        <w:tab/>
      </w:r>
      <w:r>
        <w:rPr>
          <w:rStyle w:val="131"/>
          <w:b/>
          <w:bCs/>
        </w:rPr>
        <w:t>КАРТА (ПЛАН)</w:t>
      </w:r>
      <w:r>
        <w:tab/>
      </w:r>
    </w:p>
    <w:p w:rsidR="000A34A7" w:rsidRDefault="0057242D">
      <w:pPr>
        <w:pStyle w:val="60"/>
        <w:shd w:val="clear" w:color="auto" w:fill="auto"/>
        <w:spacing w:after="8" w:line="220" w:lineRule="exact"/>
        <w:ind w:left="20"/>
      </w:pPr>
      <w:r>
        <w:t>Охранной зоны памятника природы регионального значения Урочище «Крутой Лог»</w:t>
      </w:r>
    </w:p>
    <w:p w:rsidR="000A34A7" w:rsidRDefault="0057242D">
      <w:pPr>
        <w:pStyle w:val="60"/>
        <w:shd w:val="clear" w:color="auto" w:fill="auto"/>
        <w:tabs>
          <w:tab w:val="left" w:leader="underscore" w:pos="3463"/>
          <w:tab w:val="left" w:leader="underscore" w:pos="9641"/>
        </w:tabs>
        <w:spacing w:after="13" w:line="220" w:lineRule="exact"/>
        <w:ind w:left="60"/>
        <w:jc w:val="both"/>
      </w:pPr>
      <w:r>
        <w:tab/>
      </w:r>
      <w:r>
        <w:rPr>
          <w:rStyle w:val="64"/>
        </w:rPr>
        <w:t xml:space="preserve">(наименование </w:t>
      </w:r>
      <w:r>
        <w:rPr>
          <w:rStyle w:val="64"/>
        </w:rPr>
        <w:t>объекта землеустройства)</w:t>
      </w:r>
      <w:r>
        <w:tab/>
      </w:r>
    </w:p>
    <w:p w:rsidR="000A34A7" w:rsidRDefault="0057242D">
      <w:pPr>
        <w:pStyle w:val="130"/>
        <w:shd w:val="clear" w:color="auto" w:fill="auto"/>
        <w:tabs>
          <w:tab w:val="left" w:leader="underscore" w:pos="9641"/>
        </w:tabs>
        <w:spacing w:after="16" w:line="220" w:lineRule="exact"/>
        <w:ind w:left="60"/>
      </w:pPr>
      <w:r>
        <w:rPr>
          <w:rStyle w:val="131"/>
          <w:b/>
          <w:bCs/>
        </w:rPr>
        <w:t>1. Система координат: МСК-46</w:t>
      </w:r>
      <w:r>
        <w:tab/>
      </w:r>
    </w:p>
    <w:p w:rsidR="000A34A7" w:rsidRDefault="0057242D">
      <w:pPr>
        <w:pStyle w:val="af"/>
        <w:framePr w:w="10555" w:wrap="notBeside" w:vAnchor="text" w:hAnchor="text" w:xAlign="center" w:y="1"/>
        <w:shd w:val="clear" w:color="auto" w:fill="auto"/>
        <w:spacing w:line="220" w:lineRule="exact"/>
      </w:pPr>
      <w:r>
        <w:rPr>
          <w:rStyle w:val="af0"/>
          <w:b/>
          <w:bCs/>
        </w:rPr>
        <w:t>2. Сведения о характерных точках границ объекта землеустройства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1378"/>
        <w:gridCol w:w="1579"/>
        <w:gridCol w:w="3144"/>
        <w:gridCol w:w="2669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</w:pP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423081,92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1294310,22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423088,18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1294313,78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423091,03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1294308,76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423107,23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1294316,59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423133,26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1294329,19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423278,47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1294541,37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423274,58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1294557,20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423314,07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1294626,12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423355,32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1294661,33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209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423496,00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1294840,15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423488,22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1294928,91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300" w:lineRule="exact"/>
              <w:ind w:firstLine="0"/>
              <w:jc w:val="center"/>
            </w:pPr>
            <w:r>
              <w:rPr>
                <w:rStyle w:val="CordiaUPC15pt"/>
              </w:rPr>
              <w:t>211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423488,61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1294958,16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300" w:lineRule="exact"/>
              <w:ind w:firstLine="0"/>
              <w:jc w:val="center"/>
            </w:pPr>
            <w:r>
              <w:rPr>
                <w:rStyle w:val="CordiaUPC15pt"/>
              </w:rPr>
              <w:t>212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423460,26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1294953,00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423457,28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1294992,93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423485,94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1294994,98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423481,91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1295025,96</w:t>
            </w: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423030,17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1294325,46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423027,92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1294326,13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423028,59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1294328,36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423030,83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1294327,70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423030,17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1294325,46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422941,91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1294352,17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422939,69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1294352,87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422940,38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1294355,10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422942,62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1294354,40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422941,91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1294352,17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422722,72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1294414,98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422718,12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1294420,53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422723,66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1294425,14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422728,27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1294419,59</w:t>
            </w: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422722,72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1294414,98</w:t>
            </w: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422638,14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1294551,63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422636,09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1294550,49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229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42264,96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1294552,53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422636,99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1294553,68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90" w:lineRule="exact"/>
              <w:ind w:left="1280" w:firstLine="0"/>
              <w:jc w:val="left"/>
            </w:pPr>
            <w:r>
              <w:rPr>
                <w:rStyle w:val="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422638,14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5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1294551,63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5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A34A7" w:rsidRDefault="000A34A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1392"/>
        <w:gridCol w:w="1560"/>
        <w:gridCol w:w="3130"/>
        <w:gridCol w:w="2678"/>
      </w:tblGrid>
      <w:tr w:rsidR="000A34A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6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left="4780" w:firstLine="0"/>
              <w:jc w:val="left"/>
            </w:pPr>
            <w:r>
              <w:rPr>
                <w:rStyle w:val="11pt"/>
              </w:rPr>
              <w:lastRenderedPageBreak/>
              <w:t>КАРТА (ПЛАН)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6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11pt0"/>
              </w:rPr>
              <w:t>Охранной зоны памятника природы регионального значения Урочище «Крутой Лог»</w:t>
            </w:r>
          </w:p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60" w:after="0" w:line="220" w:lineRule="exact"/>
              <w:ind w:left="3540" w:firstLine="0"/>
              <w:jc w:val="left"/>
            </w:pPr>
            <w:r>
              <w:rPr>
                <w:rStyle w:val="11pt0"/>
              </w:rPr>
              <w:t>(наименование объекта землеустройства)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left="140" w:firstLine="0"/>
              <w:jc w:val="left"/>
            </w:pPr>
            <w:r>
              <w:rPr>
                <w:rStyle w:val="11pt"/>
              </w:rPr>
              <w:t xml:space="preserve">1. Система координат: </w:t>
            </w:r>
            <w:r>
              <w:rPr>
                <w:rStyle w:val="11pt"/>
              </w:rPr>
              <w:t>МСК-46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6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left="140" w:firstLine="0"/>
              <w:jc w:val="left"/>
            </w:pPr>
            <w:r>
              <w:rPr>
                <w:rStyle w:val="11pt"/>
              </w:rPr>
              <w:t>2. Сведения о характерных точках границ объекта землеустройства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1pt"/>
              </w:rPr>
              <w:t>Обозначение Характерных точек границ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Координаты, м</w:t>
            </w:r>
          </w:p>
        </w:tc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74" w:lineRule="exact"/>
              <w:ind w:right="380" w:firstLine="0"/>
              <w:jc w:val="right"/>
            </w:pPr>
            <w:r>
              <w:rPr>
                <w:rStyle w:val="11pt"/>
              </w:rPr>
              <w:t xml:space="preserve">Метод определения координат и средняя квадратическая погрешность положения характерной точки </w:t>
            </w:r>
            <w:r>
              <w:rPr>
                <w:rStyle w:val="11pt"/>
                <w:lang w:val="en-US"/>
              </w:rPr>
              <w:t xml:space="preserve">(Mt) </w:t>
            </w:r>
            <w:r>
              <w:rPr>
                <w:rStyle w:val="11pt"/>
              </w:rPr>
              <w:t>м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1pt"/>
              </w:rPr>
              <w:t>Описание закрепления точек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22" w:wrap="notBeside" w:vAnchor="text" w:hAnchor="text" w:xAlign="center" w:y="1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  <w:tc>
          <w:tcPr>
            <w:tcW w:w="31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22" w:wrap="notBeside" w:vAnchor="text" w:hAnchor="text" w:xAlign="center" w:y="1"/>
            </w:pPr>
          </w:p>
        </w:tc>
        <w:tc>
          <w:tcPr>
            <w:tcW w:w="2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0A34A7">
            <w:pPr>
              <w:framePr w:w="10622" w:wrap="notBeside" w:vAnchor="text" w:hAnchor="text" w:xAlign="center" w:y="1"/>
            </w:pP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422556,44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1294704,28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380" w:firstLine="0"/>
              <w:jc w:val="righ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ArialNarrow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422550,35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1294700,09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380" w:firstLine="0"/>
              <w:jc w:val="righ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422546,14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1294706,20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380" w:firstLine="0"/>
              <w:jc w:val="righ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ArialNarrow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234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422552,23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1294710,39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380" w:firstLine="0"/>
              <w:jc w:val="righ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90" w:lineRule="exact"/>
              <w:ind w:firstLine="0"/>
              <w:jc w:val="center"/>
            </w:pPr>
            <w:r>
              <w:rPr>
                <w:rStyle w:val="ArialNarrow45pt"/>
              </w:rPr>
              <w:t>-</w:t>
            </w:r>
          </w:p>
        </w:tc>
      </w:tr>
      <w:tr w:rsidR="000A34A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220" w:firstLine="0"/>
              <w:jc w:val="right"/>
            </w:pPr>
            <w:r>
              <w:rPr>
                <w:rStyle w:val="11pt"/>
              </w:rPr>
              <w:t>231 | 422556,44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1294704,28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right="380" w:firstLine="0"/>
              <w:jc w:val="right"/>
            </w:pPr>
            <w:r>
              <w:rPr>
                <w:rStyle w:val="11pt"/>
              </w:rPr>
              <w:t>картометрический 0,10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4A7" w:rsidRDefault="0057242D">
            <w:pPr>
              <w:pStyle w:val="3"/>
              <w:framePr w:w="10622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11pt"/>
              </w:rPr>
              <w:t>-</w:t>
            </w:r>
          </w:p>
        </w:tc>
      </w:tr>
    </w:tbl>
    <w:p w:rsidR="000A34A7" w:rsidRDefault="000A34A7">
      <w:pPr>
        <w:rPr>
          <w:sz w:val="2"/>
          <w:szCs w:val="2"/>
        </w:rPr>
      </w:pPr>
    </w:p>
    <w:p w:rsidR="000A34A7" w:rsidRDefault="000A34A7">
      <w:pPr>
        <w:rPr>
          <w:sz w:val="2"/>
          <w:szCs w:val="2"/>
        </w:rPr>
      </w:pPr>
    </w:p>
    <w:sectPr w:rsidR="000A34A7">
      <w:headerReference w:type="even" r:id="rId50"/>
      <w:headerReference w:type="default" r:id="rId51"/>
      <w:headerReference w:type="first" r:id="rId52"/>
      <w:pgSz w:w="11909" w:h="16838"/>
      <w:pgMar w:top="1335" w:right="557" w:bottom="956" w:left="65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42D" w:rsidRDefault="0057242D">
      <w:r>
        <w:separator/>
      </w:r>
    </w:p>
  </w:endnote>
  <w:endnote w:type="continuationSeparator" w:id="0">
    <w:p w:rsidR="0057242D" w:rsidRDefault="00572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42D" w:rsidRDefault="0057242D"/>
  </w:footnote>
  <w:footnote w:type="continuationSeparator" w:id="0">
    <w:p w:rsidR="0057242D" w:rsidRDefault="005724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3771900</wp:posOffset>
              </wp:positionH>
              <wp:positionV relativeFrom="page">
                <wp:posOffset>772795</wp:posOffset>
              </wp:positionV>
              <wp:extent cx="73660" cy="167640"/>
              <wp:effectExtent l="0" t="127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97pt;margin-top:60.85pt;width:5.8pt;height:13.2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MEqgIAAKYFAAAOAAAAZHJzL2Uyb0RvYy54bWysVNuOmzAQfa/Uf7D8znJZQgJ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6612255</wp:posOffset>
              </wp:positionV>
              <wp:extent cx="5477510" cy="137160"/>
              <wp:effectExtent l="0" t="1905" r="3175" b="3810"/>
              <wp:wrapNone/>
              <wp:docPr id="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7"/>
                            </w:rPr>
                            <w:t>Рис. 3. Схема с кад</w:t>
                          </w:r>
                          <w:r>
                            <w:rPr>
                              <w:rStyle w:val="a7"/>
                            </w:rPr>
                            <w:t>астровым делением, участками, с границами памятника природы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9" type="#_x0000_t202" style="position:absolute;margin-left:82.95pt;margin-top:520.65pt;width:431.3pt;height:10.8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7"/>
                      </w:rPr>
                      <w:t>Рис. 3. Схема с кад</w:t>
                    </w:r>
                    <w:r>
                      <w:rPr>
                        <w:rStyle w:val="a7"/>
                      </w:rPr>
                      <w:t>астровым делением, участками, с границами памятника природы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146685" cy="167640"/>
              <wp:effectExtent l="1270" t="0" r="3810" b="635"/>
              <wp:wrapNone/>
              <wp:docPr id="1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10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297.1pt;margin-top:50.25pt;width:11.55pt;height:13.2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10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146685" cy="167640"/>
              <wp:effectExtent l="1270" t="0" r="3810" b="635"/>
              <wp:wrapNone/>
              <wp:docPr id="1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11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297.1pt;margin-top:50.25pt;width:11.55pt;height:13.2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11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3270250</wp:posOffset>
              </wp:positionV>
              <wp:extent cx="1371600" cy="140335"/>
              <wp:effectExtent l="3810" t="3175" r="0" b="0"/>
              <wp:wrapNone/>
              <wp:docPr id="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7"/>
                            </w:rPr>
                            <w:t>Рис. 25. Черный хорь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2" type="#_x0000_t202" style="position:absolute;margin-left:265.05pt;margin-top:257.5pt;width:108pt;height:11.0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7"/>
                      </w:rPr>
                      <w:t>Рис. 25. Черный хорь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3366135</wp:posOffset>
              </wp:positionH>
              <wp:positionV relativeFrom="page">
                <wp:posOffset>3270250</wp:posOffset>
              </wp:positionV>
              <wp:extent cx="1325880" cy="167640"/>
              <wp:effectExtent l="3810" t="3175" r="0" b="0"/>
              <wp:wrapNone/>
              <wp:docPr id="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7"/>
                            </w:rPr>
                            <w:t>Рис. 25. Черный хорь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3" type="#_x0000_t202" style="position:absolute;margin-left:265.05pt;margin-top:257.5pt;width:104.4pt;height:13.2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7"/>
                      </w:rPr>
                      <w:t>Рис. 25. Черный хорь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128270" cy="94615"/>
              <wp:effectExtent l="1270" t="0" r="3810" b="635"/>
              <wp:wrapNone/>
              <wp:docPr id="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4" type="#_x0000_t202" style="position:absolute;margin-left:297.1pt;margin-top:50.25pt;width:10.1pt;height:7.4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146685" cy="167640"/>
              <wp:effectExtent l="1270" t="0" r="3810" b="635"/>
              <wp:wrapNone/>
              <wp:docPr id="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35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5" type="#_x0000_t202" style="position:absolute;margin-left:297.1pt;margin-top:50.25pt;width:11.55pt;height:13.2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35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708660</wp:posOffset>
              </wp:positionV>
              <wp:extent cx="73660" cy="167640"/>
              <wp:effectExtent l="0" t="3810" r="0" b="3810"/>
              <wp:wrapNone/>
              <wp:docPr id="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6" type="#_x0000_t202" style="position:absolute;margin-left:299.9pt;margin-top:55.8pt;width:5.8pt;height:13.2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708660</wp:posOffset>
              </wp:positionV>
              <wp:extent cx="73660" cy="167640"/>
              <wp:effectExtent l="0" t="3810" r="0" b="381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7" type="#_x0000_t202" style="position:absolute;margin-left:299.9pt;margin-top:55.8pt;width:5.8pt;height:13.2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708660</wp:posOffset>
              </wp:positionV>
              <wp:extent cx="73660" cy="167640"/>
              <wp:effectExtent l="0" t="3810" r="0" b="3810"/>
              <wp:wrapNone/>
              <wp:docPr id="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8" type="#_x0000_t202" style="position:absolute;margin-left:299.9pt;margin-top:55.8pt;width:5.8pt;height:13.2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3771900</wp:posOffset>
              </wp:positionH>
              <wp:positionV relativeFrom="page">
                <wp:posOffset>772795</wp:posOffset>
              </wp:positionV>
              <wp:extent cx="73660" cy="167640"/>
              <wp:effectExtent l="0" t="1270" r="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97pt;margin-top:60.85pt;width:5.8pt;height:13.2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708660</wp:posOffset>
              </wp:positionV>
              <wp:extent cx="73660" cy="167640"/>
              <wp:effectExtent l="0" t="3810" r="0" b="3810"/>
              <wp:wrapNone/>
              <wp:docPr id="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9" type="#_x0000_t202" style="position:absolute;margin-left:299.9pt;margin-top:55.8pt;width:5.8pt;height:13.2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3695700</wp:posOffset>
              </wp:positionH>
              <wp:positionV relativeFrom="page">
                <wp:posOffset>647700</wp:posOffset>
              </wp:positionV>
              <wp:extent cx="73660" cy="167640"/>
              <wp:effectExtent l="0" t="0" r="0" b="0"/>
              <wp:wrapNone/>
              <wp:docPr id="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0" type="#_x0000_t202" style="position:absolute;margin-left:291pt;margin-top:51pt;width:5.8pt;height:13.2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3701415</wp:posOffset>
              </wp:positionH>
              <wp:positionV relativeFrom="page">
                <wp:posOffset>772795</wp:posOffset>
              </wp:positionV>
              <wp:extent cx="73660" cy="167640"/>
              <wp:effectExtent l="0" t="1270" r="0" b="2540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291.45pt;margin-top:60.85pt;width:5.8pt;height:13.2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3333115</wp:posOffset>
              </wp:positionH>
              <wp:positionV relativeFrom="page">
                <wp:posOffset>414655</wp:posOffset>
              </wp:positionV>
              <wp:extent cx="73660" cy="167640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62.45pt;margin-top:32.65pt;width:5.8pt;height:13.2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0A34A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0A34A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73660" cy="167640"/>
              <wp:effectExtent l="1270" t="0" r="3810" b="635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297.1pt;margin-top:50.25pt;width:5.8pt;height:13.2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638175</wp:posOffset>
              </wp:positionV>
              <wp:extent cx="73660" cy="167640"/>
              <wp:effectExtent l="1270" t="0" r="3810" b="63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37BF" w:rsidRPr="00DA37BF">
                            <w:rPr>
                              <w:rStyle w:val="a7"/>
                              <w:noProof/>
                            </w:rPr>
                            <w:t>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style="position:absolute;margin-left:297.1pt;margin-top:50.25pt;width:5.8pt;height:13.2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37BF" w:rsidRPr="00DA37BF">
                      <w:rPr>
                        <w:rStyle w:val="a7"/>
                        <w:noProof/>
                      </w:rPr>
                      <w:t>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4A7" w:rsidRDefault="00DA37B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1053465</wp:posOffset>
              </wp:positionH>
              <wp:positionV relativeFrom="page">
                <wp:posOffset>6612255</wp:posOffset>
              </wp:positionV>
              <wp:extent cx="5477510" cy="137160"/>
              <wp:effectExtent l="0" t="1905" r="3175" b="381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34A7" w:rsidRDefault="0057242D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7"/>
                            </w:rPr>
                            <w:t>Рис. 3. Схема с кадастровым делением, участками, с границами памятника природы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82.95pt;margin-top:520.65pt;width:431.3pt;height:10.8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" filled="f" stroked="f">
              <v:textbox style="mso-fit-shape-to-text:t" inset="0,0,0,0">
                <w:txbxContent>
                  <w:p w:rsidR="000A34A7" w:rsidRDefault="0057242D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7"/>
                      </w:rPr>
                      <w:t>Рис. 3. Схема с кадастровым делением, участками, с границами памятника природы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4F3F"/>
    <w:multiLevelType w:val="multilevel"/>
    <w:tmpl w:val="F3E8AC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F6511"/>
    <w:multiLevelType w:val="multilevel"/>
    <w:tmpl w:val="27DA3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611E01"/>
    <w:multiLevelType w:val="multilevel"/>
    <w:tmpl w:val="A9E8B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199"/>
    <w:multiLevelType w:val="multilevel"/>
    <w:tmpl w:val="F61AE3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3D152C"/>
    <w:multiLevelType w:val="multilevel"/>
    <w:tmpl w:val="E93AD9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B46BF5"/>
    <w:multiLevelType w:val="multilevel"/>
    <w:tmpl w:val="EC18E4A6"/>
    <w:lvl w:ilvl="0">
      <w:start w:val="1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F55F0A"/>
    <w:multiLevelType w:val="multilevel"/>
    <w:tmpl w:val="9410C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785B9A"/>
    <w:multiLevelType w:val="multilevel"/>
    <w:tmpl w:val="D03C0F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4875A4"/>
    <w:multiLevelType w:val="multilevel"/>
    <w:tmpl w:val="AEE40A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80759C"/>
    <w:multiLevelType w:val="multilevel"/>
    <w:tmpl w:val="765C48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DF15F1"/>
    <w:multiLevelType w:val="multilevel"/>
    <w:tmpl w:val="E708D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B914CA"/>
    <w:multiLevelType w:val="multilevel"/>
    <w:tmpl w:val="83FE09FA"/>
    <w:lvl w:ilvl="0">
      <w:start w:val="2013"/>
      <w:numFmt w:val="decimal"/>
      <w:lvlText w:val="16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0D23D8"/>
    <w:multiLevelType w:val="multilevel"/>
    <w:tmpl w:val="A578978A"/>
    <w:lvl w:ilvl="0">
      <w:start w:val="2012"/>
      <w:numFmt w:val="decimal"/>
      <w:lvlText w:val="29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F04641"/>
    <w:multiLevelType w:val="multilevel"/>
    <w:tmpl w:val="F86CDA0E"/>
    <w:lvl w:ilvl="0">
      <w:start w:val="2013"/>
      <w:numFmt w:val="decimal"/>
      <w:lvlText w:val="16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6243D5"/>
    <w:multiLevelType w:val="multilevel"/>
    <w:tmpl w:val="02C6D7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20164B"/>
    <w:multiLevelType w:val="multilevel"/>
    <w:tmpl w:val="FF9A60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0E30B62"/>
    <w:multiLevelType w:val="multilevel"/>
    <w:tmpl w:val="C6E004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D931DA"/>
    <w:multiLevelType w:val="multilevel"/>
    <w:tmpl w:val="5CB8698C"/>
    <w:lvl w:ilvl="0">
      <w:start w:val="5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087495"/>
    <w:multiLevelType w:val="multilevel"/>
    <w:tmpl w:val="95D48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8F7142"/>
    <w:multiLevelType w:val="multilevel"/>
    <w:tmpl w:val="8A881FBE"/>
    <w:lvl w:ilvl="0">
      <w:start w:val="9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EF4E21"/>
    <w:multiLevelType w:val="multilevel"/>
    <w:tmpl w:val="0DD04B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422745"/>
    <w:multiLevelType w:val="multilevel"/>
    <w:tmpl w:val="51EC3BB8"/>
    <w:lvl w:ilvl="0">
      <w:start w:val="5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4F6090"/>
    <w:multiLevelType w:val="multilevel"/>
    <w:tmpl w:val="69206D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0D4EA8"/>
    <w:multiLevelType w:val="multilevel"/>
    <w:tmpl w:val="A6DE30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13237A"/>
    <w:multiLevelType w:val="multilevel"/>
    <w:tmpl w:val="890861E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4A61FC9"/>
    <w:multiLevelType w:val="multilevel"/>
    <w:tmpl w:val="2168DD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6C3686"/>
    <w:multiLevelType w:val="multilevel"/>
    <w:tmpl w:val="0736DE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413DD5"/>
    <w:multiLevelType w:val="multilevel"/>
    <w:tmpl w:val="C4A8DD2C"/>
    <w:lvl w:ilvl="0">
      <w:start w:val="2013"/>
      <w:numFmt w:val="decimal"/>
      <w:lvlText w:val="16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42447F"/>
    <w:multiLevelType w:val="multilevel"/>
    <w:tmpl w:val="125A4F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7471D3"/>
    <w:multiLevelType w:val="multilevel"/>
    <w:tmpl w:val="1B4A58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A74430"/>
    <w:multiLevelType w:val="multilevel"/>
    <w:tmpl w:val="371C9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244583"/>
    <w:multiLevelType w:val="multilevel"/>
    <w:tmpl w:val="DFF66E96"/>
    <w:lvl w:ilvl="0">
      <w:start w:val="2013"/>
      <w:numFmt w:val="decimal"/>
      <w:lvlText w:val="16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426C66"/>
    <w:multiLevelType w:val="multilevel"/>
    <w:tmpl w:val="8CC4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EC4EC5"/>
    <w:multiLevelType w:val="multilevel"/>
    <w:tmpl w:val="2DA098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ED43DF"/>
    <w:multiLevelType w:val="multilevel"/>
    <w:tmpl w:val="EBD62DD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0D71B5"/>
    <w:multiLevelType w:val="multilevel"/>
    <w:tmpl w:val="069E1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401810"/>
    <w:multiLevelType w:val="multilevel"/>
    <w:tmpl w:val="B96875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5B46FA"/>
    <w:multiLevelType w:val="multilevel"/>
    <w:tmpl w:val="5C081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2"/>
  </w:num>
  <w:num w:numId="3">
    <w:abstractNumId w:val="15"/>
  </w:num>
  <w:num w:numId="4">
    <w:abstractNumId w:val="33"/>
  </w:num>
  <w:num w:numId="5">
    <w:abstractNumId w:val="13"/>
  </w:num>
  <w:num w:numId="6">
    <w:abstractNumId w:val="31"/>
  </w:num>
  <w:num w:numId="7">
    <w:abstractNumId w:val="30"/>
  </w:num>
  <w:num w:numId="8">
    <w:abstractNumId w:val="10"/>
  </w:num>
  <w:num w:numId="9">
    <w:abstractNumId w:val="27"/>
  </w:num>
  <w:num w:numId="10">
    <w:abstractNumId w:val="11"/>
  </w:num>
  <w:num w:numId="11">
    <w:abstractNumId w:val="2"/>
  </w:num>
  <w:num w:numId="12">
    <w:abstractNumId w:val="6"/>
  </w:num>
  <w:num w:numId="13">
    <w:abstractNumId w:val="19"/>
  </w:num>
  <w:num w:numId="14">
    <w:abstractNumId w:val="5"/>
  </w:num>
  <w:num w:numId="15">
    <w:abstractNumId w:val="3"/>
  </w:num>
  <w:num w:numId="16">
    <w:abstractNumId w:val="4"/>
  </w:num>
  <w:num w:numId="17">
    <w:abstractNumId w:val="29"/>
  </w:num>
  <w:num w:numId="18">
    <w:abstractNumId w:val="25"/>
  </w:num>
  <w:num w:numId="19">
    <w:abstractNumId w:val="37"/>
  </w:num>
  <w:num w:numId="20">
    <w:abstractNumId w:val="21"/>
  </w:num>
  <w:num w:numId="21">
    <w:abstractNumId w:val="18"/>
  </w:num>
  <w:num w:numId="22">
    <w:abstractNumId w:val="20"/>
  </w:num>
  <w:num w:numId="23">
    <w:abstractNumId w:val="36"/>
  </w:num>
  <w:num w:numId="24">
    <w:abstractNumId w:val="14"/>
  </w:num>
  <w:num w:numId="25">
    <w:abstractNumId w:val="23"/>
  </w:num>
  <w:num w:numId="26">
    <w:abstractNumId w:val="28"/>
  </w:num>
  <w:num w:numId="27">
    <w:abstractNumId w:val="0"/>
  </w:num>
  <w:num w:numId="28">
    <w:abstractNumId w:val="1"/>
  </w:num>
  <w:num w:numId="29">
    <w:abstractNumId w:val="9"/>
  </w:num>
  <w:num w:numId="30">
    <w:abstractNumId w:val="26"/>
  </w:num>
  <w:num w:numId="31">
    <w:abstractNumId w:val="17"/>
  </w:num>
  <w:num w:numId="32">
    <w:abstractNumId w:val="22"/>
  </w:num>
  <w:num w:numId="33">
    <w:abstractNumId w:val="24"/>
  </w:num>
  <w:num w:numId="34">
    <w:abstractNumId w:val="16"/>
  </w:num>
  <w:num w:numId="35">
    <w:abstractNumId w:val="35"/>
  </w:num>
  <w:num w:numId="36">
    <w:abstractNumId w:val="8"/>
  </w:num>
  <w:num w:numId="37">
    <w:abstractNumId w:val="7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A7"/>
    <w:rsid w:val="000A34A7"/>
    <w:rsid w:val="0057242D"/>
    <w:rsid w:val="00DA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4pt">
    <w:name w:val="Заголовок №2 + Интервал 4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a8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ArialNarrow95pt">
    <w:name w:val="Основной текст (3) + Arial Narrow;9;5 pt;Не курсив"/>
    <w:basedOn w:val="3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"/>
      <w:sz w:val="20"/>
      <w:szCs w:val="20"/>
      <w:u w:val="none"/>
    </w:rPr>
  </w:style>
  <w:style w:type="character" w:customStyle="1" w:styleId="414pt4ptExact">
    <w:name w:val="Основной текст (4) + 14 pt;Интервал 4 pt Exact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2"/>
      <w:sz w:val="28"/>
      <w:szCs w:val="28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 + Малые прописные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TimesNewRoman11pt">
    <w:name w:val="Основной текст (5) + Times New Roman;1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Arial8pt1pt">
    <w:name w:val="Основной текст (5) + Arial;8 pt;Интервал 1 pt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/>
    </w:rPr>
  </w:style>
  <w:style w:type="character" w:customStyle="1" w:styleId="5TimesNewRoman13pt">
    <w:name w:val="Основной текст (5) + Times New Roman;13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3">
    <w:name w:val="Основной текст (2)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9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2">
    <w:name w:val="Заголовок №3 (2)_"/>
    <w:basedOn w:val="a0"/>
    <w:link w:val="32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-30"/>
      <w:sz w:val="30"/>
      <w:szCs w:val="30"/>
      <w:u w:val="none"/>
    </w:rPr>
  </w:style>
  <w:style w:type="character" w:customStyle="1" w:styleId="321">
    <w:name w:val="Заголовок №3 (2)"/>
    <w:basedOn w:val="3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Подпись к картинк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0">
    <w:name w:val="Подпись к картинке (3) Exact"/>
    <w:basedOn w:val="a0"/>
    <w:link w:val="33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c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415pt">
    <w:name w:val="Заголовок №4 + 1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u w:val="none"/>
    </w:rPr>
  </w:style>
  <w:style w:type="character" w:customStyle="1" w:styleId="61">
    <w:name w:val="Основной текст (6) +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2"/>
      <w:szCs w:val="22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 + Не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TimesNewRoman0pt">
    <w:name w:val="Основной текст (7) + Times New Roman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30"/>
      <w:sz w:val="8"/>
      <w:szCs w:val="8"/>
      <w:u w:val="none"/>
    </w:rPr>
  </w:style>
  <w:style w:type="character" w:customStyle="1" w:styleId="10TimesNewRoman5pt0pt">
    <w:name w:val="Основной текст (10) + Times New Roman;5 pt;Интервал 0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0TimesNewRoman0pt">
    <w:name w:val="Основной текст (10) + Times New Roman;Курсив;Интервал 0 p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15pt">
    <w:name w:val="Основной текст (11) + 5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74pt">
    <w:name w:val="Основной текст (7) + 4 pt"/>
    <w:basedOn w:val="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  <w:lang w:val="en-US"/>
    </w:rPr>
  </w:style>
  <w:style w:type="character" w:customStyle="1" w:styleId="125pt0pt">
    <w:name w:val="Основной текст (12) + 5 pt;Интервал 0 pt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6ArialNarrow45pt">
    <w:name w:val="Основной текст (6) + Arial Narrow;4;5 pt"/>
    <w:basedOn w:val="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63">
    <w:name w:val="Основной текст (6) + Малые прописные"/>
    <w:basedOn w:val="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6-1pt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d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5pt">
    <w:name w:val="Основной текст + 4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5pt0pt">
    <w:name w:val="Основной текст + 4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</w:rPr>
  </w:style>
  <w:style w:type="character" w:customStyle="1" w:styleId="ArialNarrow4pt">
    <w:name w:val="Основной текст + Arial Narrow;4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Arial4pt">
    <w:name w:val="Основной текст + Arial;4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e">
    <w:name w:val="Подпись к таблиц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Подпись к таблице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CordiaUPC15pt">
    <w:name w:val="Основной текст + CordiaUPC;15 pt;Полужирный;Курсив"/>
    <w:basedOn w:val="a4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Narrow45pt">
    <w:name w:val="Основной текст + Arial Narrow;4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20" w:line="523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120" w:after="360" w:line="0" w:lineRule="atLeast"/>
      <w:ind w:hanging="19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360" w:after="240" w:line="322" w:lineRule="exact"/>
      <w:ind w:hanging="980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158" w:lineRule="exact"/>
    </w:pPr>
    <w:rPr>
      <w:rFonts w:ascii="Arial" w:eastAsia="Arial" w:hAnsi="Arial" w:cs="Arial"/>
      <w:sz w:val="13"/>
      <w:szCs w:val="13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0" w:lineRule="atLeast"/>
      <w:ind w:hanging="146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16" w:lineRule="exact"/>
    </w:pPr>
    <w:rPr>
      <w:rFonts w:ascii="Arial Narrow" w:eastAsia="Arial Narrow" w:hAnsi="Arial Narrow" w:cs="Arial Narrow"/>
      <w:sz w:val="19"/>
      <w:szCs w:val="19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line="0" w:lineRule="atLeast"/>
      <w:jc w:val="right"/>
      <w:outlineLvl w:val="2"/>
    </w:pPr>
    <w:rPr>
      <w:rFonts w:ascii="Franklin Gothic Book" w:eastAsia="Franklin Gothic Book" w:hAnsi="Franklin Gothic Book" w:cs="Franklin Gothic Book"/>
      <w:i/>
      <w:iCs/>
      <w:spacing w:val="-30"/>
      <w:sz w:val="30"/>
      <w:szCs w:val="30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300" w:after="420" w:line="0" w:lineRule="atLeast"/>
      <w:ind w:firstLine="2300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line="0" w:lineRule="atLeast"/>
    </w:pPr>
    <w:rPr>
      <w:rFonts w:ascii="Arial Narrow" w:eastAsia="Arial Narrow" w:hAnsi="Arial Narrow" w:cs="Arial Narrow"/>
      <w:sz w:val="9"/>
      <w:szCs w:val="9"/>
      <w:lang w:val="en-US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82" w:lineRule="exact"/>
    </w:pPr>
    <w:rPr>
      <w:rFonts w:ascii="Arial Narrow" w:eastAsia="Arial Narrow" w:hAnsi="Arial Narrow" w:cs="Arial Narrow"/>
      <w:spacing w:val="30"/>
      <w:sz w:val="8"/>
      <w:szCs w:val="8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240" w:line="254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pacing w:val="-10"/>
      <w:sz w:val="9"/>
      <w:szCs w:val="9"/>
      <w:lang w:val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4pt">
    <w:name w:val="Заголовок №2 + Интервал 4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a8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ArialNarrow95pt">
    <w:name w:val="Основной текст (3) + Arial Narrow;9;5 pt;Не курсив"/>
    <w:basedOn w:val="3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"/>
      <w:sz w:val="20"/>
      <w:szCs w:val="20"/>
      <w:u w:val="none"/>
    </w:rPr>
  </w:style>
  <w:style w:type="character" w:customStyle="1" w:styleId="414pt4ptExact">
    <w:name w:val="Основной текст (4) + 14 pt;Интервал 4 pt Exact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2"/>
      <w:sz w:val="28"/>
      <w:szCs w:val="28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 + Малые прописные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TimesNewRoman11pt">
    <w:name w:val="Основной текст (5) + Times New Roman;1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Arial8pt1pt">
    <w:name w:val="Основной текст (5) + Arial;8 pt;Интервал 1 pt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/>
    </w:rPr>
  </w:style>
  <w:style w:type="character" w:customStyle="1" w:styleId="5TimesNewRoman13pt">
    <w:name w:val="Основной текст (5) + Times New Roman;13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3">
    <w:name w:val="Основной текст (2)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9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2">
    <w:name w:val="Заголовок №3 (2)_"/>
    <w:basedOn w:val="a0"/>
    <w:link w:val="32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-30"/>
      <w:sz w:val="30"/>
      <w:szCs w:val="30"/>
      <w:u w:val="none"/>
    </w:rPr>
  </w:style>
  <w:style w:type="character" w:customStyle="1" w:styleId="321">
    <w:name w:val="Заголовок №3 (2)"/>
    <w:basedOn w:val="3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Подпись к картинк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0">
    <w:name w:val="Подпись к картинке (3) Exact"/>
    <w:basedOn w:val="a0"/>
    <w:link w:val="33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c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415pt">
    <w:name w:val="Заголовок №4 + 15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u w:val="none"/>
    </w:rPr>
  </w:style>
  <w:style w:type="character" w:customStyle="1" w:styleId="61">
    <w:name w:val="Основной текст (6) +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2"/>
      <w:szCs w:val="22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 + Не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TimesNewRoman0pt">
    <w:name w:val="Основной текст (7) + Times New Roman;Интервал 0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30"/>
      <w:sz w:val="8"/>
      <w:szCs w:val="8"/>
      <w:u w:val="none"/>
    </w:rPr>
  </w:style>
  <w:style w:type="character" w:customStyle="1" w:styleId="10TimesNewRoman5pt0pt">
    <w:name w:val="Основной текст (10) + Times New Roman;5 pt;Интервал 0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0TimesNewRoman0pt">
    <w:name w:val="Основной текст (10) + Times New Roman;Курсив;Интервал 0 p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15pt">
    <w:name w:val="Основной текст (11) + 5 pt"/>
    <w:basedOn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74pt">
    <w:name w:val="Основной текст (7) + 4 pt"/>
    <w:basedOn w:val="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  <w:lang w:val="en-US"/>
    </w:rPr>
  </w:style>
  <w:style w:type="character" w:customStyle="1" w:styleId="125pt0pt">
    <w:name w:val="Основной текст (12) + 5 pt;Интервал 0 pt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6ArialNarrow45pt">
    <w:name w:val="Основной текст (6) + Arial Narrow;4;5 pt"/>
    <w:basedOn w:val="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63">
    <w:name w:val="Основной текст (6) + Малые прописные"/>
    <w:basedOn w:val="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6-1pt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d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5pt">
    <w:name w:val="Основной текст + 4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5pt0pt">
    <w:name w:val="Основной текст + 4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</w:rPr>
  </w:style>
  <w:style w:type="character" w:customStyle="1" w:styleId="ArialNarrow4pt">
    <w:name w:val="Основной текст + Arial Narrow;4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Arial4pt">
    <w:name w:val="Основной текст + Arial;4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e">
    <w:name w:val="Подпись к таблиц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Подпись к таблице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CordiaUPC15pt">
    <w:name w:val="Основной текст + CordiaUPC;15 pt;Полужирный;Курсив"/>
    <w:basedOn w:val="a4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Narrow45pt">
    <w:name w:val="Основной текст + Arial Narrow;4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20" w:line="523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120" w:after="360" w:line="0" w:lineRule="atLeast"/>
      <w:ind w:hanging="19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360" w:after="240" w:line="322" w:lineRule="exact"/>
      <w:ind w:hanging="980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158" w:lineRule="exact"/>
    </w:pPr>
    <w:rPr>
      <w:rFonts w:ascii="Arial" w:eastAsia="Arial" w:hAnsi="Arial" w:cs="Arial"/>
      <w:sz w:val="13"/>
      <w:szCs w:val="13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0" w:lineRule="atLeast"/>
      <w:ind w:hanging="146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16" w:lineRule="exact"/>
    </w:pPr>
    <w:rPr>
      <w:rFonts w:ascii="Arial Narrow" w:eastAsia="Arial Narrow" w:hAnsi="Arial Narrow" w:cs="Arial Narrow"/>
      <w:sz w:val="19"/>
      <w:szCs w:val="19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line="0" w:lineRule="atLeast"/>
      <w:jc w:val="right"/>
      <w:outlineLvl w:val="2"/>
    </w:pPr>
    <w:rPr>
      <w:rFonts w:ascii="Franklin Gothic Book" w:eastAsia="Franklin Gothic Book" w:hAnsi="Franklin Gothic Book" w:cs="Franklin Gothic Book"/>
      <w:i/>
      <w:iCs/>
      <w:spacing w:val="-30"/>
      <w:sz w:val="30"/>
      <w:szCs w:val="30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300" w:after="420" w:line="0" w:lineRule="atLeast"/>
      <w:ind w:firstLine="2300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line="0" w:lineRule="atLeast"/>
    </w:pPr>
    <w:rPr>
      <w:rFonts w:ascii="Arial Narrow" w:eastAsia="Arial Narrow" w:hAnsi="Arial Narrow" w:cs="Arial Narrow"/>
      <w:sz w:val="9"/>
      <w:szCs w:val="9"/>
      <w:lang w:val="en-US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82" w:lineRule="exact"/>
    </w:pPr>
    <w:rPr>
      <w:rFonts w:ascii="Arial Narrow" w:eastAsia="Arial Narrow" w:hAnsi="Arial Narrow" w:cs="Arial Narrow"/>
      <w:spacing w:val="30"/>
      <w:sz w:val="8"/>
      <w:szCs w:val="8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240" w:line="254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pacing w:val="-10"/>
      <w:sz w:val="9"/>
      <w:szCs w:val="9"/>
      <w:lang w:val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8.xml"/><Relationship Id="rId26" Type="http://schemas.openxmlformats.org/officeDocument/2006/relationships/image" Target="media/image9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4.jpeg"/><Relationship Id="rId50" Type="http://schemas.openxmlformats.org/officeDocument/2006/relationships/header" Target="header19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eader" Target="header16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10.xm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5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eader" Target="header12.xml"/><Relationship Id="rId36" Type="http://schemas.openxmlformats.org/officeDocument/2006/relationships/image" Target="media/image17.jpeg"/><Relationship Id="rId49" Type="http://schemas.openxmlformats.org/officeDocument/2006/relationships/header" Target="header18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31" Type="http://schemas.openxmlformats.org/officeDocument/2006/relationships/image" Target="media/image12.jpeg"/><Relationship Id="rId44" Type="http://schemas.openxmlformats.org/officeDocument/2006/relationships/header" Target="header14.xml"/><Relationship Id="rId52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eader" Target="header11.xm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13.xml"/><Relationship Id="rId48" Type="http://schemas.openxmlformats.org/officeDocument/2006/relationships/header" Target="header17.xml"/><Relationship Id="rId8" Type="http://schemas.openxmlformats.org/officeDocument/2006/relationships/header" Target="header1.xml"/><Relationship Id="rId51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10403</Words>
  <Characters>59299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Chelyshkov</dc:creator>
  <cp:lastModifiedBy>Chelyshkov</cp:lastModifiedBy>
  <cp:revision>1</cp:revision>
  <dcterms:created xsi:type="dcterms:W3CDTF">2015-10-26T10:06:00Z</dcterms:created>
  <dcterms:modified xsi:type="dcterms:W3CDTF">2015-10-26T10:06:00Z</dcterms:modified>
</cp:coreProperties>
</file>