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201</w:t>
      </w:r>
      <w:r>
        <w:rPr>
          <w:sz w:val="24"/>
          <w:szCs w:val="24"/>
        </w:rPr>
        <w:t>8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913BB5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913BB5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Государственная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171 527,297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B79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169 242,479</w:t>
            </w:r>
          </w:p>
        </w:tc>
      </w:tr>
      <w:tr w:rsidR="007D42D8" w:rsidRPr="007A7D1C" w:rsidTr="00913BB5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18 980,200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18 764,612</w:t>
            </w:r>
          </w:p>
        </w:tc>
      </w:tr>
      <w:tr w:rsidR="007D42D8" w:rsidRPr="007A7D1C" w:rsidTr="00913BB5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149 815,967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147 815,037</w:t>
            </w:r>
          </w:p>
        </w:tc>
      </w:tr>
      <w:tr w:rsidR="007D42D8" w:rsidRPr="007A7D1C" w:rsidTr="00913BB5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2 731,130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2 662,830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2 837,388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F279C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2 837,000</w:t>
            </w:r>
          </w:p>
        </w:tc>
      </w:tr>
      <w:tr w:rsidR="007D42D8" w:rsidRPr="007A7D1C" w:rsidTr="00913BB5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2 837,388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2 837,000</w:t>
            </w:r>
          </w:p>
        </w:tc>
      </w:tr>
      <w:tr w:rsidR="007D42D8" w:rsidRPr="007A7D1C" w:rsidTr="00913BB5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DD0102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П</w:t>
            </w:r>
            <w:r w:rsidRPr="007A7D1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BFD">
              <w:rPr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D1171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2 740,388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2 740,388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F517CB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1428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20 682,490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18 524,589</w:t>
            </w:r>
          </w:p>
        </w:tc>
      </w:tr>
      <w:tr w:rsidR="007D42D8" w:rsidRPr="007A7D1C" w:rsidTr="00913BB5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11 195,900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11 047,389</w:t>
            </w:r>
          </w:p>
        </w:tc>
      </w:tr>
      <w:tr w:rsidR="007D42D8" w:rsidRPr="007A7D1C" w:rsidTr="00913BB5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9 307,860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7 299,364</w:t>
            </w:r>
          </w:p>
        </w:tc>
      </w:tr>
      <w:tr w:rsidR="007D42D8" w:rsidRPr="007A7D1C" w:rsidTr="00913BB5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177,836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7 475,570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7 457,591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1 723,000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1 714,385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5 573,840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5 565,370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177,836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5E4FAD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13 206,920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C26285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11 066,998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9 472,900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9 333,004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3 734,020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1 733,994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9F62CF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5D457A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59 646,682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59 760,099</w:t>
            </w:r>
          </w:p>
        </w:tc>
      </w:tr>
      <w:tr w:rsidR="007D42D8" w:rsidRPr="007A7D1C" w:rsidTr="00913BB5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59 646,682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59 760,099</w:t>
            </w:r>
          </w:p>
        </w:tc>
      </w:tr>
      <w:tr w:rsidR="007D42D8" w:rsidRPr="007A7D1C" w:rsidTr="00913BB5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535155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535155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535155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5E4F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D08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535155" w:rsidRDefault="007D42D8" w:rsidP="007D08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803A3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3A3">
              <w:rPr>
                <w:rFonts w:ascii="Times New Roman" w:hAnsi="Times New Roman" w:cs="Times New Roman"/>
                <w:bCs/>
                <w:sz w:val="20"/>
                <w:szCs w:val="20"/>
              </w:rPr>
              <w:t>59 646,682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59 760,099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0C0986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0C0986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803A3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3A3">
              <w:rPr>
                <w:rFonts w:ascii="Times New Roman" w:hAnsi="Times New Roman" w:cs="Times New Roman"/>
                <w:bCs/>
                <w:sz w:val="20"/>
                <w:szCs w:val="20"/>
              </w:rPr>
              <w:t>59 646,682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59 760,099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0C0986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6217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0C0986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6217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0C0986" w:rsidRDefault="007D42D8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6217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EA33AD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E65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6217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D42D8" w:rsidRPr="007A7D1C" w:rsidTr="00421CE7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1428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A628DA" w:rsidRDefault="007D42D8" w:rsidP="00D73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 на 2014-2020 годы</w:t>
            </w:r>
          </w:p>
          <w:p w:rsidR="007D42D8" w:rsidRPr="00A628DA" w:rsidRDefault="007D42D8" w:rsidP="00D73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39 427,606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A51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39 360,200</w:t>
            </w:r>
          </w:p>
        </w:tc>
      </w:tr>
      <w:tr w:rsidR="007D42D8" w:rsidRPr="007A7D1C" w:rsidTr="00913BB5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36 875,206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36 875,206</w:t>
            </w:r>
          </w:p>
        </w:tc>
      </w:tr>
      <w:tr w:rsidR="007D42D8" w:rsidRPr="007A7D1C" w:rsidTr="00913BB5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2 552,400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2 484,994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E7070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39 427,606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368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39 360,200</w:t>
            </w:r>
          </w:p>
        </w:tc>
      </w:tr>
      <w:tr w:rsidR="007D42D8" w:rsidRPr="007A7D1C" w:rsidTr="003E7070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D655C0" w:rsidRDefault="007D42D8" w:rsidP="0028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36800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E7070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D655C0" w:rsidRDefault="007D42D8" w:rsidP="0028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36 875,206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368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36 875,206</w:t>
            </w:r>
          </w:p>
        </w:tc>
      </w:tr>
      <w:tr w:rsidR="007D42D8" w:rsidRPr="007A7D1C" w:rsidTr="003E7070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D655C0" w:rsidRDefault="007D42D8" w:rsidP="0028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2 552,400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368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2 484,994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D655C0" w:rsidRDefault="007D42D8" w:rsidP="0028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D655C0" w:rsidRDefault="007D42D8" w:rsidP="00283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2837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8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F675AA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48 933,131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48 760,591</w:t>
            </w:r>
          </w:p>
        </w:tc>
      </w:tr>
      <w:tr w:rsidR="007D42D8" w:rsidRPr="007A7D1C" w:rsidTr="00913BB5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7 784,300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7 717,223</w:t>
            </w:r>
          </w:p>
        </w:tc>
      </w:tr>
      <w:tr w:rsidR="007D42D8" w:rsidRPr="007A7D1C" w:rsidTr="00913BB5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41 148,831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41 043,368</w:t>
            </w:r>
          </w:p>
        </w:tc>
      </w:tr>
      <w:tr w:rsidR="007D42D8" w:rsidRPr="007A7D1C" w:rsidTr="00913BB5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48 933,131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48 760,591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7 784,300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7 717,223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41 148,831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41 043,368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913BB5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93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B91324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20C9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B91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AD453A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346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3680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Par1849"/>
      <w:bookmarkEnd w:id="1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201</w:t>
      </w:r>
      <w:r>
        <w:rPr>
          <w:sz w:val="18"/>
          <w:szCs w:val="18"/>
        </w:rPr>
        <w:t>8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50"/>
      <w:bookmarkEnd w:id="2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6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D8" w:rsidRDefault="007D42D8" w:rsidP="00FA7907">
      <w:r>
        <w:separator/>
      </w:r>
    </w:p>
  </w:endnote>
  <w:endnote w:type="continuationSeparator" w:id="0">
    <w:p w:rsidR="007D42D8" w:rsidRDefault="007D42D8" w:rsidP="00FA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D8" w:rsidRDefault="007D42D8" w:rsidP="00FA7907">
      <w:r>
        <w:separator/>
      </w:r>
    </w:p>
  </w:footnote>
  <w:footnote w:type="continuationSeparator" w:id="0">
    <w:p w:rsidR="007D42D8" w:rsidRDefault="007D42D8" w:rsidP="00FA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D8" w:rsidRDefault="007D42D8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7D42D8" w:rsidRDefault="007D42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A0B"/>
    <w:rsid w:val="00007FFD"/>
    <w:rsid w:val="000223B2"/>
    <w:rsid w:val="00036BCB"/>
    <w:rsid w:val="00044B0D"/>
    <w:rsid w:val="00045D41"/>
    <w:rsid w:val="000911BF"/>
    <w:rsid w:val="00093A17"/>
    <w:rsid w:val="000A09FA"/>
    <w:rsid w:val="000A5C5D"/>
    <w:rsid w:val="000C01B4"/>
    <w:rsid w:val="000C0986"/>
    <w:rsid w:val="000C51A9"/>
    <w:rsid w:val="001030D1"/>
    <w:rsid w:val="0011428C"/>
    <w:rsid w:val="001257E8"/>
    <w:rsid w:val="00132389"/>
    <w:rsid w:val="00140AE1"/>
    <w:rsid w:val="00150B37"/>
    <w:rsid w:val="00163867"/>
    <w:rsid w:val="001841E1"/>
    <w:rsid w:val="001908F1"/>
    <w:rsid w:val="00192846"/>
    <w:rsid w:val="001A01D7"/>
    <w:rsid w:val="001A2750"/>
    <w:rsid w:val="001A7437"/>
    <w:rsid w:val="001E4902"/>
    <w:rsid w:val="001E585C"/>
    <w:rsid w:val="001F0041"/>
    <w:rsid w:val="00202170"/>
    <w:rsid w:val="002106B3"/>
    <w:rsid w:val="002111BB"/>
    <w:rsid w:val="002115D7"/>
    <w:rsid w:val="0021519C"/>
    <w:rsid w:val="00216811"/>
    <w:rsid w:val="0024623C"/>
    <w:rsid w:val="00275D4F"/>
    <w:rsid w:val="00283709"/>
    <w:rsid w:val="00296BCF"/>
    <w:rsid w:val="002B6473"/>
    <w:rsid w:val="002C6E0A"/>
    <w:rsid w:val="002D1171"/>
    <w:rsid w:val="002D3346"/>
    <w:rsid w:val="002E6553"/>
    <w:rsid w:val="002F0C15"/>
    <w:rsid w:val="00311B1A"/>
    <w:rsid w:val="00321140"/>
    <w:rsid w:val="0033178B"/>
    <w:rsid w:val="003450EC"/>
    <w:rsid w:val="003576E5"/>
    <w:rsid w:val="00357A19"/>
    <w:rsid w:val="003703A6"/>
    <w:rsid w:val="003852CE"/>
    <w:rsid w:val="0038713B"/>
    <w:rsid w:val="00390E27"/>
    <w:rsid w:val="003A3264"/>
    <w:rsid w:val="003A598F"/>
    <w:rsid w:val="003D147D"/>
    <w:rsid w:val="003D39E7"/>
    <w:rsid w:val="003D5883"/>
    <w:rsid w:val="003E4392"/>
    <w:rsid w:val="003E52C0"/>
    <w:rsid w:val="003E7070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77241"/>
    <w:rsid w:val="004918B0"/>
    <w:rsid w:val="004A1268"/>
    <w:rsid w:val="004B1C1B"/>
    <w:rsid w:val="004E4343"/>
    <w:rsid w:val="004F49B8"/>
    <w:rsid w:val="004F6E1E"/>
    <w:rsid w:val="00501FA7"/>
    <w:rsid w:val="00511FDE"/>
    <w:rsid w:val="0052023C"/>
    <w:rsid w:val="0052258D"/>
    <w:rsid w:val="00535155"/>
    <w:rsid w:val="00545E83"/>
    <w:rsid w:val="005519A0"/>
    <w:rsid w:val="00552FDC"/>
    <w:rsid w:val="0056026E"/>
    <w:rsid w:val="00570627"/>
    <w:rsid w:val="005803A3"/>
    <w:rsid w:val="005A2146"/>
    <w:rsid w:val="005B21C6"/>
    <w:rsid w:val="005B7ADD"/>
    <w:rsid w:val="005D457A"/>
    <w:rsid w:val="005D7BFD"/>
    <w:rsid w:val="005E18C9"/>
    <w:rsid w:val="005E4FAD"/>
    <w:rsid w:val="005F6B38"/>
    <w:rsid w:val="005F6B47"/>
    <w:rsid w:val="006202E8"/>
    <w:rsid w:val="00621766"/>
    <w:rsid w:val="00644B26"/>
    <w:rsid w:val="00657951"/>
    <w:rsid w:val="0066172D"/>
    <w:rsid w:val="0067380F"/>
    <w:rsid w:val="006757C9"/>
    <w:rsid w:val="006B6D2F"/>
    <w:rsid w:val="006C4F0A"/>
    <w:rsid w:val="006D27AF"/>
    <w:rsid w:val="007018C6"/>
    <w:rsid w:val="00701B75"/>
    <w:rsid w:val="007069AE"/>
    <w:rsid w:val="00717CBA"/>
    <w:rsid w:val="00720C97"/>
    <w:rsid w:val="00736800"/>
    <w:rsid w:val="00736950"/>
    <w:rsid w:val="00743A73"/>
    <w:rsid w:val="0075729E"/>
    <w:rsid w:val="00765E60"/>
    <w:rsid w:val="007A5157"/>
    <w:rsid w:val="007A57A0"/>
    <w:rsid w:val="007A7D1C"/>
    <w:rsid w:val="007B58DB"/>
    <w:rsid w:val="007B7953"/>
    <w:rsid w:val="007C65E3"/>
    <w:rsid w:val="007C7407"/>
    <w:rsid w:val="007D085D"/>
    <w:rsid w:val="007D42D8"/>
    <w:rsid w:val="007F71BC"/>
    <w:rsid w:val="007F7B2E"/>
    <w:rsid w:val="00804C23"/>
    <w:rsid w:val="00815795"/>
    <w:rsid w:val="00833AF9"/>
    <w:rsid w:val="0084183E"/>
    <w:rsid w:val="00855E01"/>
    <w:rsid w:val="00884F98"/>
    <w:rsid w:val="00892C6C"/>
    <w:rsid w:val="0089480D"/>
    <w:rsid w:val="008A24E0"/>
    <w:rsid w:val="008A7C9E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346E3"/>
    <w:rsid w:val="00935AD0"/>
    <w:rsid w:val="00954634"/>
    <w:rsid w:val="00956C84"/>
    <w:rsid w:val="009773E9"/>
    <w:rsid w:val="0099446B"/>
    <w:rsid w:val="009A1C03"/>
    <w:rsid w:val="009C06E3"/>
    <w:rsid w:val="009D28DE"/>
    <w:rsid w:val="009E3B3B"/>
    <w:rsid w:val="009E5A58"/>
    <w:rsid w:val="009F279C"/>
    <w:rsid w:val="009F62CF"/>
    <w:rsid w:val="00A11516"/>
    <w:rsid w:val="00A11874"/>
    <w:rsid w:val="00A25E3B"/>
    <w:rsid w:val="00A330C6"/>
    <w:rsid w:val="00A3785C"/>
    <w:rsid w:val="00A54B0F"/>
    <w:rsid w:val="00A628DA"/>
    <w:rsid w:val="00A65391"/>
    <w:rsid w:val="00A70638"/>
    <w:rsid w:val="00A721E8"/>
    <w:rsid w:val="00A943DC"/>
    <w:rsid w:val="00A94B68"/>
    <w:rsid w:val="00AC6A0B"/>
    <w:rsid w:val="00AD453A"/>
    <w:rsid w:val="00AF7CFF"/>
    <w:rsid w:val="00B01C74"/>
    <w:rsid w:val="00B03FF3"/>
    <w:rsid w:val="00B22915"/>
    <w:rsid w:val="00B43C4D"/>
    <w:rsid w:val="00B752AC"/>
    <w:rsid w:val="00B91324"/>
    <w:rsid w:val="00BA3DF7"/>
    <w:rsid w:val="00BB1300"/>
    <w:rsid w:val="00BF36C8"/>
    <w:rsid w:val="00C00924"/>
    <w:rsid w:val="00C20B72"/>
    <w:rsid w:val="00C227C7"/>
    <w:rsid w:val="00C2381C"/>
    <w:rsid w:val="00C26026"/>
    <w:rsid w:val="00C26285"/>
    <w:rsid w:val="00C749FE"/>
    <w:rsid w:val="00C81661"/>
    <w:rsid w:val="00C9059F"/>
    <w:rsid w:val="00C9548D"/>
    <w:rsid w:val="00CB7833"/>
    <w:rsid w:val="00CC3C8A"/>
    <w:rsid w:val="00CC537E"/>
    <w:rsid w:val="00CE0A11"/>
    <w:rsid w:val="00CE204D"/>
    <w:rsid w:val="00D007CC"/>
    <w:rsid w:val="00D0656C"/>
    <w:rsid w:val="00D17354"/>
    <w:rsid w:val="00D36916"/>
    <w:rsid w:val="00D440CF"/>
    <w:rsid w:val="00D55CFE"/>
    <w:rsid w:val="00D64065"/>
    <w:rsid w:val="00D655C0"/>
    <w:rsid w:val="00D66263"/>
    <w:rsid w:val="00D71D8C"/>
    <w:rsid w:val="00D7335B"/>
    <w:rsid w:val="00DA342F"/>
    <w:rsid w:val="00DD0102"/>
    <w:rsid w:val="00DE1B6D"/>
    <w:rsid w:val="00E178C6"/>
    <w:rsid w:val="00E33172"/>
    <w:rsid w:val="00E35A8A"/>
    <w:rsid w:val="00E43115"/>
    <w:rsid w:val="00E56156"/>
    <w:rsid w:val="00E75EFC"/>
    <w:rsid w:val="00EA33AD"/>
    <w:rsid w:val="00EB1E84"/>
    <w:rsid w:val="00EC262C"/>
    <w:rsid w:val="00ED761E"/>
    <w:rsid w:val="00F13A84"/>
    <w:rsid w:val="00F1426C"/>
    <w:rsid w:val="00F25A8B"/>
    <w:rsid w:val="00F368EC"/>
    <w:rsid w:val="00F40658"/>
    <w:rsid w:val="00F517CB"/>
    <w:rsid w:val="00F675AA"/>
    <w:rsid w:val="00F83098"/>
    <w:rsid w:val="00F93B67"/>
    <w:rsid w:val="00FA5CBE"/>
    <w:rsid w:val="00FA7907"/>
    <w:rsid w:val="00FB325C"/>
    <w:rsid w:val="00FC7A99"/>
    <w:rsid w:val="00FE6BE0"/>
    <w:rsid w:val="00F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8E26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628</TotalTime>
  <Pages>4</Pages>
  <Words>1117</Words>
  <Characters>6368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economist</cp:lastModifiedBy>
  <cp:revision>36</cp:revision>
  <cp:lastPrinted>2019-02-08T07:46:00Z</cp:lastPrinted>
  <dcterms:created xsi:type="dcterms:W3CDTF">2017-02-09T13:26:00Z</dcterms:created>
  <dcterms:modified xsi:type="dcterms:W3CDTF">2019-02-20T13:16:00Z</dcterms:modified>
</cp:coreProperties>
</file>